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B0271B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637" w:rsidRPr="00B0271B" w:rsidRDefault="00B0271B" w:rsidP="00B0271B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Акціонерного товариства</w:t>
      </w:r>
      <w:r w:rsidRPr="00B0271B">
        <w:rPr>
          <w:b/>
          <w:lang w:val="uk-UA"/>
        </w:rPr>
        <w:t xml:space="preserve"> «Оператор газорозподільної системи «ЧЕРНІГІВГАЗ»</w:t>
      </w:r>
    </w:p>
    <w:p w:rsidR="00CF1A22" w:rsidRPr="00B0271B" w:rsidRDefault="00CF1A22" w:rsidP="00B93637">
      <w:pPr>
        <w:pStyle w:val="Default"/>
        <w:jc w:val="center"/>
        <w:rPr>
          <w:b/>
          <w:bCs/>
          <w:lang w:val="uk-UA"/>
        </w:rPr>
      </w:pPr>
    </w:p>
    <w:p w:rsidR="00CF1A22" w:rsidRPr="00B0271B" w:rsidRDefault="00CF1A22" w:rsidP="00CF1A22">
      <w:pPr>
        <w:pStyle w:val="Default"/>
        <w:jc w:val="center"/>
        <w:rPr>
          <w:b/>
        </w:rPr>
      </w:pP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027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ПОВІДОМЛЕННЯ</w:t>
      </w:r>
    </w:p>
    <w:p w:rsidR="00B0271B" w:rsidRPr="00906EF8" w:rsidRDefault="00906EF8" w:rsidP="00906EF8">
      <w:pPr>
        <w:pStyle w:val="Default"/>
        <w:jc w:val="center"/>
        <w:rPr>
          <w:b/>
          <w:lang w:val="uk-UA"/>
        </w:rPr>
      </w:pPr>
      <w:r w:rsidRPr="00906EF8">
        <w:rPr>
          <w:b/>
          <w:lang w:val="uk-UA"/>
        </w:rPr>
        <w:t>про зміни до порядку денного річних Загальних зборів акціонерів</w:t>
      </w:r>
    </w:p>
    <w:p w:rsidR="00906EF8" w:rsidRPr="00906EF8" w:rsidRDefault="00906EF8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EF8" w:rsidRPr="00906EF8" w:rsidRDefault="00906EF8" w:rsidP="00906EF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06E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Наглядова рада </w:t>
      </w:r>
      <w:r w:rsidRPr="00906EF8">
        <w:rPr>
          <w:rFonts w:ascii="Times New Roman" w:hAnsi="Times New Roman" w:cs="Times New Roman"/>
          <w:b/>
          <w:sz w:val="24"/>
          <w:szCs w:val="24"/>
          <w:lang w:val="uk-UA"/>
        </w:rPr>
        <w:t>Акціонерного товариства «Оператор газорозподільної системи «ЧЕРНІГІВГАЗ»</w:t>
      </w:r>
      <w:r w:rsidRPr="00906EF8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«Товариство»), місцезнаходження якого: 14021, Україна, Чернігівська область, м. Чернігів, вул. Любецька, 68)</w:t>
      </w:r>
      <w:r w:rsidRPr="00906E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повідомляє про зміни до порядку денного </w:t>
      </w:r>
      <w:r w:rsidRPr="00906EF8">
        <w:rPr>
          <w:rFonts w:ascii="Times New Roman" w:hAnsi="Times New Roman" w:cs="Times New Roman"/>
          <w:sz w:val="24"/>
          <w:szCs w:val="24"/>
          <w:lang w:val="uk-UA"/>
        </w:rPr>
        <w:t>річних Загальних зборів акціонерів Товариства (надалі – «Загальні збори Товариства»)</w:t>
      </w:r>
      <w:r w:rsidRPr="00906E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скликаних на </w:t>
      </w:r>
      <w:r w:rsidRPr="00906EF8">
        <w:rPr>
          <w:rFonts w:ascii="Times New Roman" w:hAnsi="Times New Roman" w:cs="Times New Roman"/>
          <w:b/>
          <w:bCs/>
          <w:sz w:val="24"/>
          <w:szCs w:val="24"/>
          <w:lang w:val="uk-UA"/>
        </w:rPr>
        <w:t>02 квітня 2021 року</w:t>
      </w:r>
      <w:r w:rsidRPr="00906EF8">
        <w:rPr>
          <w:rFonts w:ascii="Times New Roman" w:hAnsi="Times New Roman" w:cs="Times New Roman"/>
          <w:bCs/>
          <w:sz w:val="24"/>
          <w:szCs w:val="24"/>
          <w:lang w:val="uk-UA"/>
        </w:rPr>
        <w:t>, шляхом включення нових питань за №№ 12-14 та проектів рішень із цих питань.</w:t>
      </w:r>
    </w:p>
    <w:p w:rsidR="00906EF8" w:rsidRPr="00906EF8" w:rsidRDefault="00906EF8" w:rsidP="00906EF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06E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Акціонер Товариства, з дотриманням вимог статті 38 Закону України «Про акціонерні товариства» та Статуту Товариства, подав пропозицію про включення до проекту порядку денного Загальних зборів </w:t>
      </w:r>
      <w:r w:rsidRPr="00906EF8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906E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нових питань та проектів рішень із цих питань.</w:t>
      </w:r>
    </w:p>
    <w:p w:rsidR="00906EF8" w:rsidRPr="00906EF8" w:rsidRDefault="00906EF8" w:rsidP="00906EF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06E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Наглядова рада Товариства, у відповідності до вимог законодавства та Статуту, прийняла рішення про затвердження порядку денного Загальних зборів </w:t>
      </w:r>
      <w:r w:rsidRPr="00906EF8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906E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урахуванням пропозиції акціонера.</w:t>
      </w:r>
    </w:p>
    <w:p w:rsidR="00CF1A22" w:rsidRPr="00906EF8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71B" w:rsidRDefault="00B009B9" w:rsidP="00111B89">
      <w:pPr>
        <w:pStyle w:val="Default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bookmarkStart w:id="0" w:name="_GoBack"/>
      <w:r w:rsidR="00B100E3">
        <w:fldChar w:fldCharType="begin"/>
      </w:r>
      <w:r w:rsidR="00B100E3">
        <w:instrText xml:space="preserve"> HYPERLINK "</w:instrText>
      </w:r>
      <w:r w:rsidR="00B100E3" w:rsidRPr="00B100E3">
        <w:instrText>https://www.csd.ua/images/stories/pdf/depsystem/2021/Додаток_4_до_прот_3иНР_2021_(2е_увед_доп_вопросы)_Чернигов_20210317160948.pdf</w:instrText>
      </w:r>
      <w:r w:rsidR="00B100E3">
        <w:instrText xml:space="preserve">" </w:instrText>
      </w:r>
      <w:r w:rsidR="00B100E3">
        <w:fldChar w:fldCharType="separate"/>
      </w:r>
      <w:r w:rsidR="00B100E3" w:rsidRPr="00193F26">
        <w:rPr>
          <w:rStyle w:val="a4"/>
        </w:rPr>
        <w:t>https://www.csd.ua/images/stories/pdf/depsystem/2021/Додаток_4_до_прот_3иНР_2021_(2е_увед_доп_вопросы)_Чернигов_20210317160948.pdf</w:t>
      </w:r>
      <w:r w:rsidR="00B100E3">
        <w:fldChar w:fldCharType="end"/>
      </w:r>
    </w:p>
    <w:bookmarkEnd w:id="0"/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495677"/>
    <w:rsid w:val="004A06DC"/>
    <w:rsid w:val="0053762C"/>
    <w:rsid w:val="00574F27"/>
    <w:rsid w:val="006B5E06"/>
    <w:rsid w:val="006D5F30"/>
    <w:rsid w:val="00707BFF"/>
    <w:rsid w:val="00715D0C"/>
    <w:rsid w:val="007C6289"/>
    <w:rsid w:val="008A2ECA"/>
    <w:rsid w:val="0090485F"/>
    <w:rsid w:val="00906EF8"/>
    <w:rsid w:val="009A5CAA"/>
    <w:rsid w:val="009F44AB"/>
    <w:rsid w:val="00A41C84"/>
    <w:rsid w:val="00A963A8"/>
    <w:rsid w:val="00AE6664"/>
    <w:rsid w:val="00B009B9"/>
    <w:rsid w:val="00B0271B"/>
    <w:rsid w:val="00B100E3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2021-03-18T14:19:00Z</dcterms:created>
  <dcterms:modified xsi:type="dcterms:W3CDTF">2021-03-18T14:19:00Z</dcterms:modified>
</cp:coreProperties>
</file>