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430956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23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5A3C1F" w:rsidRPr="00430956" w:rsidRDefault="005A3C1F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A22" w:rsidRPr="00E0046F" w:rsidRDefault="002B514B" w:rsidP="00F7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b/>
          <w:bCs/>
          <w:sz w:val="24"/>
          <w:szCs w:val="24"/>
          <w:lang w:val="uk-UA"/>
        </w:rPr>
        <w:t>АКЦІОНЕРНОГО ТОВАРИСТВА</w:t>
      </w:r>
      <w:r w:rsidR="00F77C13" w:rsidRPr="00E004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«ОПЕРАТОР ГАЗОРОЗПОДІЛЬНОЇ СИСТЕМИ </w:t>
      </w:r>
      <w:r w:rsidR="008E252A" w:rsidRPr="00E0046F">
        <w:rPr>
          <w:rFonts w:ascii="Times New Roman" w:hAnsi="Times New Roman" w:cs="Times New Roman"/>
          <w:b/>
          <w:bCs/>
          <w:sz w:val="24"/>
          <w:szCs w:val="24"/>
          <w:lang w:val="uk-UA"/>
        </w:rPr>
        <w:t>«ЧЕРНІГІВГАЗ»</w:t>
      </w:r>
    </w:p>
    <w:p w:rsidR="00F77C13" w:rsidRPr="00E0046F" w:rsidRDefault="00F77C13" w:rsidP="00F7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8404E" w:rsidRPr="00E0046F" w:rsidRDefault="00B85514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:rsidR="00D76188" w:rsidRPr="00801232" w:rsidRDefault="00F77C13" w:rsidP="00F7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проведення (скликання) загальних зборів акціонерного товариства</w:t>
      </w:r>
    </w:p>
    <w:p w:rsidR="00401676" w:rsidRPr="00801232" w:rsidRDefault="00401676" w:rsidP="00D76188">
      <w:pPr>
        <w:pStyle w:val="Default"/>
        <w:rPr>
          <w:lang w:val="uk-UA"/>
        </w:rPr>
      </w:pPr>
    </w:p>
    <w:p w:rsidR="00217D05" w:rsidRPr="00E0046F" w:rsidRDefault="00322A67" w:rsidP="0021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sz w:val="24"/>
          <w:szCs w:val="24"/>
          <w:lang w:val="uk-UA"/>
        </w:rPr>
        <w:t>Повне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77C13" w:rsidRPr="00E0046F">
        <w:rPr>
          <w:rFonts w:ascii="Times New Roman" w:hAnsi="Times New Roman" w:cs="Times New Roman"/>
          <w:b/>
          <w:lang w:val="uk-UA"/>
        </w:rPr>
        <w:t xml:space="preserve">АКЦІОНЕРНЕ ТОВАРИСТВО «ОПЕРАТОР ГАЗОРОЗПОДІЛЬНОЇ СИСТЕМИ </w:t>
      </w:r>
      <w:r w:rsidR="006A33CA" w:rsidRPr="00E0046F">
        <w:rPr>
          <w:rFonts w:ascii="Times New Roman" w:hAnsi="Times New Roman" w:cs="Times New Roman"/>
          <w:b/>
          <w:lang w:val="uk-UA"/>
        </w:rPr>
        <w:t>«ЧЕРНІГІВГАЗ»,</w:t>
      </w:r>
      <w:r w:rsidR="006A33CA" w:rsidRPr="00E0046F">
        <w:rPr>
          <w:rStyle w:val="295pt"/>
          <w:rFonts w:eastAsiaTheme="minorHAnsi"/>
        </w:rPr>
        <w:t xml:space="preserve"> 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>Ідентифікаційний код юридичної особи-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33CA" w:rsidRPr="00E0046F">
        <w:rPr>
          <w:rStyle w:val="295pt"/>
          <w:rFonts w:eastAsiaTheme="minorHAnsi"/>
          <w:b/>
          <w:sz w:val="24"/>
          <w:szCs w:val="24"/>
        </w:rPr>
        <w:t>03358104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85514" w:rsidRPr="00E0046F">
        <w:rPr>
          <w:lang w:val="uk-UA"/>
        </w:rPr>
        <w:t xml:space="preserve"> 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>Місцезнаходження</w:t>
      </w:r>
      <w:r w:rsidR="00A66BAF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514B" w:rsidRPr="00E0046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52E" w:rsidRPr="00E0046F">
        <w:rPr>
          <w:rFonts w:ascii="Times New Roman" w:hAnsi="Times New Roman" w:cs="Times New Roman"/>
          <w:sz w:val="24"/>
          <w:szCs w:val="24"/>
          <w:lang w:val="uk-UA"/>
        </w:rPr>
        <w:t>Україна, 14021, Чернігівська область, місто Чернігів, вулиця Любецька, будинок 68</w:t>
      </w:r>
      <w:r w:rsidR="0079452E" w:rsidRPr="00E004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452E" w:rsidRPr="00E0046F" w:rsidRDefault="0079452E" w:rsidP="0021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E0046F" w:rsidRDefault="00D20EF4" w:rsidP="005C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Дата і час початку проведення загальних зборів </w:t>
      </w:r>
      <w:r w:rsidR="00684EF3" w:rsidRPr="00E0046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76188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2783" w:rsidRPr="00E0046F">
        <w:rPr>
          <w:rFonts w:ascii="Times New Roman" w:hAnsi="Times New Roman" w:cs="Times New Roman"/>
          <w:b/>
          <w:sz w:val="24"/>
          <w:szCs w:val="24"/>
          <w:lang w:val="uk-UA"/>
        </w:rPr>
        <w:t>18.02.2025 11:00</w:t>
      </w:r>
    </w:p>
    <w:p w:rsidR="002672AE" w:rsidRPr="00E0046F" w:rsidRDefault="002672AE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0EF4" w:rsidRPr="00A6151E" w:rsidRDefault="00D20EF4" w:rsidP="00D20EF4">
      <w:pPr>
        <w:spacing w:after="180" w:line="20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складення переліку акціонерів, які мають право на участь у загальних зборах </w:t>
      </w:r>
      <w:r w:rsidR="00D76188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D969B3" w:rsidRPr="00E0046F">
        <w:rPr>
          <w:rFonts w:ascii="Times New Roman" w:hAnsi="Times New Roman" w:cs="Times New Roman"/>
          <w:b/>
          <w:sz w:val="24"/>
          <w:szCs w:val="24"/>
          <w:lang w:val="uk-UA"/>
        </w:rPr>
        <w:t>25.02.2025</w:t>
      </w:r>
    </w:p>
    <w:p w:rsidR="00CF6206" w:rsidRPr="00801232" w:rsidRDefault="00CF6206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3899" w:rsidRPr="00E0046F" w:rsidRDefault="00CF6206" w:rsidP="00E0046F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URL-адреса </w:t>
      </w:r>
      <w:proofErr w:type="spellStart"/>
      <w:r w:rsidRPr="00E0046F">
        <w:rPr>
          <w:rFonts w:ascii="Times New Roman" w:hAnsi="Times New Roman" w:cs="Times New Roman"/>
          <w:sz w:val="24"/>
          <w:szCs w:val="24"/>
          <w:lang w:val="uk-UA"/>
        </w:rPr>
        <w:t>вебсайту</w:t>
      </w:r>
      <w:proofErr w:type="spellEnd"/>
      <w:r w:rsidRPr="00E0046F">
        <w:rPr>
          <w:rFonts w:ascii="Times New Roman" w:hAnsi="Times New Roman" w:cs="Times New Roman"/>
          <w:sz w:val="24"/>
          <w:szCs w:val="24"/>
          <w:lang w:val="uk-UA"/>
        </w:rPr>
        <w:t>, на якій розміщено інформацію, зазначену в частині третій статті 47 Закону України "Про акціонерні товариства"-</w:t>
      </w:r>
      <w:r w:rsidR="009F2AC7" w:rsidRPr="00E0046F">
        <w:t xml:space="preserve"> </w:t>
      </w:r>
    </w:p>
    <w:tbl>
      <w:tblPr>
        <w:tblW w:w="106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93"/>
      </w:tblGrid>
      <w:tr w:rsidR="00043899" w:rsidRPr="00E0046F" w:rsidTr="00A6151E">
        <w:trPr>
          <w:trHeight w:val="645"/>
        </w:trPr>
        <w:tc>
          <w:tcPr>
            <w:tcW w:w="10693" w:type="dxa"/>
          </w:tcPr>
          <w:p w:rsidR="000C55E9" w:rsidRPr="00BC1763" w:rsidRDefault="00517894" w:rsidP="00043899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proofErr w:type="gramStart"/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cn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naftogaz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1%96%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1%84%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1%86%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1%96%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4%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1%86%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1%96%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5%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1%96%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2-%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1%82%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0-%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1%81%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1%82%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gramEnd"/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9%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1%85%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430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0C55E9" w:rsidRPr="00E0046F" w:rsidRDefault="000C55E9" w:rsidP="0004389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uk-UA"/>
              </w:rPr>
            </w:pPr>
          </w:p>
          <w:p w:rsidR="000C55E9" w:rsidRPr="00E0046F" w:rsidRDefault="00043899" w:rsidP="000C55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46F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="000C55E9"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і час початку та завершення надсилання до депозитарної установи бюлетенів для голосування</w:t>
            </w:r>
            <w:r w:rsidR="00E0046F"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0C55E9"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C55E9" w:rsidRPr="00517894" w:rsidRDefault="000C55E9" w:rsidP="000C55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178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Початок: 18.02.2025 11:00 </w:t>
            </w:r>
          </w:p>
          <w:p w:rsidR="00043899" w:rsidRPr="00517894" w:rsidRDefault="000C55E9" w:rsidP="000C5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178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Завершення: 28.02.2025 18:00</w:t>
            </w:r>
          </w:p>
          <w:p w:rsidR="000C55E9" w:rsidRPr="00E0046F" w:rsidRDefault="000C55E9" w:rsidP="000C5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0C55E9" w:rsidRPr="00E0046F" w:rsidRDefault="000C55E9" w:rsidP="000C5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проведення Загальних зборів (дата завершення голосування): </w:t>
            </w:r>
            <w:bookmarkStart w:id="0" w:name="_GoBack"/>
            <w:r w:rsidRPr="00E72E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28.02.2025 року.</w:t>
            </w:r>
            <w:bookmarkEnd w:id="0"/>
          </w:p>
        </w:tc>
      </w:tr>
    </w:tbl>
    <w:p w:rsidR="005C3B3B" w:rsidRPr="00E0046F" w:rsidRDefault="005C3B3B" w:rsidP="005C3B3B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0C55E9" w:rsidRPr="00E0046F" w:rsidRDefault="000C55E9" w:rsidP="00E00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Дата розміщення бюлетеня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для голосування щодо інших питань порядку денного, крім обрання органів товариства у вільному для акціонерів доступі на сторінці власного веб-сайту Товариства – </w:t>
      </w: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18.02.2025 року не пізніше 11:00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55E9" w:rsidRPr="00E0046F" w:rsidRDefault="000C55E9" w:rsidP="00E00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046F">
        <w:rPr>
          <w:sz w:val="20"/>
          <w:szCs w:val="20"/>
          <w:lang w:val="uk-UA"/>
        </w:rPr>
        <w:t xml:space="preserve"> </w:t>
      </w: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Датою початку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голосування акціонерів з відповідних питань порядку денного </w:t>
      </w: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є дата розміщення відповідного бюлетеню (бюлетенів)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для голосування у вільному для акціонерів доступі (голосування розпочинається з моменту розміщення на веб-сайті Товариства відповідного бюлетеня для голосування).</w:t>
      </w:r>
    </w:p>
    <w:p w:rsidR="000C55E9" w:rsidRPr="00E0046F" w:rsidRDefault="000C55E9" w:rsidP="00E00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Датою завершення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голосування акціонерів </w:t>
      </w: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є дата проведення Загальних зборів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. Бюлетені приймаються виключно </w:t>
      </w: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до 18-00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дати завершення голосування.</w:t>
      </w:r>
    </w:p>
    <w:p w:rsidR="00043899" w:rsidRPr="00801232" w:rsidRDefault="00043899" w:rsidP="000C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52A4" w:rsidRDefault="00B009B9" w:rsidP="000C52A4">
      <w:pPr>
        <w:pStyle w:val="Default"/>
        <w:ind w:firstLine="708"/>
      </w:pPr>
      <w:r w:rsidRPr="00801232">
        <w:rPr>
          <w:lang w:val="uk-UA"/>
        </w:rPr>
        <w:t>З</w:t>
      </w:r>
      <w:r w:rsidR="0010615D" w:rsidRPr="00801232">
        <w:rPr>
          <w:lang w:val="uk-UA"/>
        </w:rPr>
        <w:t xml:space="preserve"> </w:t>
      </w:r>
      <w:r w:rsidRPr="00801232">
        <w:rPr>
          <w:lang w:val="uk-UA"/>
        </w:rPr>
        <w:t>текстом повідомлення можна ознайомитись за посиланням </w:t>
      </w:r>
      <w:r w:rsidRPr="00801232">
        <w:rPr>
          <w:lang w:val="uk-UA"/>
        </w:rPr>
        <w:br/>
      </w:r>
      <w:hyperlink r:id="rId6" w:history="1">
        <w:r w:rsidR="000C55E9" w:rsidRPr="00430AF4">
          <w:rPr>
            <w:rStyle w:val="a4"/>
          </w:rPr>
          <w:t>https://www.csd.ua/images/stories/pdf/depsystem/2025/chernihivhaz_20250129_20250129125330.pdf</w:t>
        </w:r>
      </w:hyperlink>
    </w:p>
    <w:p w:rsidR="000C55E9" w:rsidRPr="00801232" w:rsidRDefault="000C55E9" w:rsidP="000C52A4">
      <w:pPr>
        <w:pStyle w:val="Default"/>
        <w:ind w:firstLine="708"/>
        <w:rPr>
          <w:lang w:val="uk-UA"/>
        </w:rPr>
      </w:pPr>
    </w:p>
    <w:p w:rsidR="00B009B9" w:rsidRPr="00B0271B" w:rsidRDefault="00B009B9" w:rsidP="00604D39">
      <w:pPr>
        <w:pStyle w:val="Default"/>
        <w:ind w:firstLine="708"/>
        <w:jc w:val="both"/>
        <w:rPr>
          <w:lang w:val="uk-UA"/>
        </w:rPr>
      </w:pPr>
      <w:r w:rsidRPr="00801232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801232">
        <w:rPr>
          <w:lang w:val="uk-UA"/>
        </w:rPr>
        <w:t>е</w:t>
      </w:r>
      <w:r w:rsidRPr="00801232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00F04"/>
    <w:rsid w:val="0002400D"/>
    <w:rsid w:val="00043899"/>
    <w:rsid w:val="00057427"/>
    <w:rsid w:val="000C52A4"/>
    <w:rsid w:val="000C55E9"/>
    <w:rsid w:val="0010615D"/>
    <w:rsid w:val="00111B89"/>
    <w:rsid w:val="00132016"/>
    <w:rsid w:val="001472E3"/>
    <w:rsid w:val="001A1F3B"/>
    <w:rsid w:val="001B00DE"/>
    <w:rsid w:val="001F2A5F"/>
    <w:rsid w:val="00207AAA"/>
    <w:rsid w:val="002126A6"/>
    <w:rsid w:val="00217D05"/>
    <w:rsid w:val="002471C6"/>
    <w:rsid w:val="00264F24"/>
    <w:rsid w:val="002672AE"/>
    <w:rsid w:val="002B514B"/>
    <w:rsid w:val="002F1BF6"/>
    <w:rsid w:val="00322A67"/>
    <w:rsid w:val="003440D2"/>
    <w:rsid w:val="00396164"/>
    <w:rsid w:val="003B0468"/>
    <w:rsid w:val="003C51C4"/>
    <w:rsid w:val="003C7D9C"/>
    <w:rsid w:val="00401676"/>
    <w:rsid w:val="00430956"/>
    <w:rsid w:val="00472F3B"/>
    <w:rsid w:val="00495677"/>
    <w:rsid w:val="004A06DC"/>
    <w:rsid w:val="004C062C"/>
    <w:rsid w:val="00517894"/>
    <w:rsid w:val="0053762C"/>
    <w:rsid w:val="00573F32"/>
    <w:rsid w:val="00574F27"/>
    <w:rsid w:val="005A3C1F"/>
    <w:rsid w:val="005C3B3B"/>
    <w:rsid w:val="00604D39"/>
    <w:rsid w:val="00665661"/>
    <w:rsid w:val="00684EF3"/>
    <w:rsid w:val="006A0777"/>
    <w:rsid w:val="006A239F"/>
    <w:rsid w:val="006A33CA"/>
    <w:rsid w:val="006B5E06"/>
    <w:rsid w:val="006C7309"/>
    <w:rsid w:val="006D5F30"/>
    <w:rsid w:val="00707BFF"/>
    <w:rsid w:val="00715D0C"/>
    <w:rsid w:val="007546E6"/>
    <w:rsid w:val="0079452E"/>
    <w:rsid w:val="007C010E"/>
    <w:rsid w:val="007C6289"/>
    <w:rsid w:val="007D58B9"/>
    <w:rsid w:val="007E6EF2"/>
    <w:rsid w:val="00801232"/>
    <w:rsid w:val="00861892"/>
    <w:rsid w:val="008A2ECA"/>
    <w:rsid w:val="008B5693"/>
    <w:rsid w:val="008E252A"/>
    <w:rsid w:val="008F0B1C"/>
    <w:rsid w:val="008F10FF"/>
    <w:rsid w:val="0090485F"/>
    <w:rsid w:val="00912F47"/>
    <w:rsid w:val="0099017D"/>
    <w:rsid w:val="00992027"/>
    <w:rsid w:val="009A5CAA"/>
    <w:rsid w:val="009F2AC7"/>
    <w:rsid w:val="009F44AB"/>
    <w:rsid w:val="00A41C84"/>
    <w:rsid w:val="00A52783"/>
    <w:rsid w:val="00A6151E"/>
    <w:rsid w:val="00A66BAF"/>
    <w:rsid w:val="00A963A8"/>
    <w:rsid w:val="00AE6664"/>
    <w:rsid w:val="00B009B9"/>
    <w:rsid w:val="00B0271B"/>
    <w:rsid w:val="00B1236A"/>
    <w:rsid w:val="00B12FD0"/>
    <w:rsid w:val="00B85514"/>
    <w:rsid w:val="00B93637"/>
    <w:rsid w:val="00BC1763"/>
    <w:rsid w:val="00C0747D"/>
    <w:rsid w:val="00C17C49"/>
    <w:rsid w:val="00CA3076"/>
    <w:rsid w:val="00CD5153"/>
    <w:rsid w:val="00CF1A22"/>
    <w:rsid w:val="00CF6206"/>
    <w:rsid w:val="00D1630F"/>
    <w:rsid w:val="00D20EF4"/>
    <w:rsid w:val="00D22C70"/>
    <w:rsid w:val="00D55C9C"/>
    <w:rsid w:val="00D76188"/>
    <w:rsid w:val="00D82E51"/>
    <w:rsid w:val="00D8404E"/>
    <w:rsid w:val="00D949D4"/>
    <w:rsid w:val="00D969B3"/>
    <w:rsid w:val="00DA6BC4"/>
    <w:rsid w:val="00DA71BC"/>
    <w:rsid w:val="00DB1F23"/>
    <w:rsid w:val="00DF6982"/>
    <w:rsid w:val="00E0046F"/>
    <w:rsid w:val="00E536B1"/>
    <w:rsid w:val="00E72E43"/>
    <w:rsid w:val="00E90AA9"/>
    <w:rsid w:val="00EB668D"/>
    <w:rsid w:val="00EE4294"/>
    <w:rsid w:val="00F3097C"/>
    <w:rsid w:val="00F315C9"/>
    <w:rsid w:val="00F77C13"/>
    <w:rsid w:val="00F862DE"/>
    <w:rsid w:val="00F86FE2"/>
    <w:rsid w:val="00FA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95pt">
    <w:name w:val="Основной текст (2) + 9;5 pt"/>
    <w:basedOn w:val="a0"/>
    <w:rsid w:val="008E2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">
    <w:name w:val="Body text (2)"/>
    <w:basedOn w:val="a0"/>
    <w:rsid w:val="00D20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0">
    <w:name w:val="Body text (2)_"/>
    <w:basedOn w:val="a0"/>
    <w:rsid w:val="00D20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95pt">
    <w:name w:val="Основной текст (2) + 9;5 pt"/>
    <w:basedOn w:val="a0"/>
    <w:rsid w:val="008E2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">
    <w:name w:val="Body text (2)"/>
    <w:basedOn w:val="a0"/>
    <w:rsid w:val="00D20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0">
    <w:name w:val="Body text (2)_"/>
    <w:basedOn w:val="a0"/>
    <w:rsid w:val="00D20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sd.ua/images/stories/pdf/depsystem/2025/chernihivhaz_20250129_20250129125330.pdf" TargetMode="External"/><Relationship Id="rId5" Type="http://schemas.openxmlformats.org/officeDocument/2006/relationships/hyperlink" Target="https://cn.naftogaz.com/%d1%96%d0%bd%d1%84%d0%be%d1%80%d0%bc%d0%b0%d1%86%d1%96%d1%8f-%d0%b4%d0%bb%d1%8f-%d0%b0%d0%ba%d1%86%d1%96%d0%be%d0%bd%d0%b5%d1%80%d1%96%d0%b2-%d1%82%d0%b0-%d1%81%d1%82%d0%b5%d0%b9%d0%ba%d1%85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27</cp:revision>
  <cp:lastPrinted>2024-01-22T15:01:00Z</cp:lastPrinted>
  <dcterms:created xsi:type="dcterms:W3CDTF">2024-04-23T13:43:00Z</dcterms:created>
  <dcterms:modified xsi:type="dcterms:W3CDTF">2025-01-29T15:11:00Z</dcterms:modified>
</cp:coreProperties>
</file>