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9B9" w:rsidRPr="0032423D" w:rsidRDefault="00B009B9" w:rsidP="00B009B9">
      <w:pPr>
        <w:pStyle w:val="a3"/>
        <w:jc w:val="center"/>
        <w:rPr>
          <w:b/>
          <w:color w:val="000000"/>
          <w:lang w:val="uk-UA"/>
        </w:rPr>
      </w:pPr>
      <w:r w:rsidRPr="0032423D">
        <w:rPr>
          <w:b/>
          <w:color w:val="000000"/>
          <w:lang w:val="uk-UA"/>
        </w:rPr>
        <w:t>До уваги акціонерів</w:t>
      </w:r>
    </w:p>
    <w:p w:rsidR="009D59AF" w:rsidRPr="0032423D" w:rsidRDefault="0032423D" w:rsidP="00EB6894">
      <w:pPr>
        <w:pStyle w:val="Default"/>
        <w:jc w:val="center"/>
        <w:rPr>
          <w:b/>
          <w:bCs/>
          <w:lang w:val="uk-UA"/>
        </w:rPr>
      </w:pPr>
      <w:r w:rsidRPr="003C711F">
        <w:rPr>
          <w:b/>
        </w:rPr>
        <w:t>АКЦІОНЕРНЕ ТОВАРИСТВО «ОПЕРАТОР ГАЗОРОЗПОДІЛЬНОЇ СИСТЕМИ «ДНІПРОГАЗ»</w:t>
      </w:r>
    </w:p>
    <w:p w:rsidR="00EB6894" w:rsidRPr="0032423D" w:rsidRDefault="00EB6894" w:rsidP="009D59AF">
      <w:pPr>
        <w:pStyle w:val="Default"/>
        <w:rPr>
          <w:b/>
          <w:shd w:val="clear" w:color="auto" w:fill="FFFFFF"/>
          <w:lang w:val="uk-UA"/>
        </w:rPr>
      </w:pPr>
    </w:p>
    <w:p w:rsidR="00DC0C10" w:rsidRDefault="00DC0C10" w:rsidP="00DC0C10">
      <w:pPr>
        <w:autoSpaceDE w:val="0"/>
        <w:autoSpaceDN w:val="0"/>
        <w:adjustRightInd w:val="0"/>
        <w:spacing w:after="0" w:line="240" w:lineRule="auto"/>
        <w:jc w:val="center"/>
        <w:rPr>
          <w:b/>
          <w:lang w:val="en-US"/>
        </w:rPr>
      </w:pPr>
      <w:proofErr w:type="spellStart"/>
      <w:r w:rsidRPr="00DC0C10">
        <w:rPr>
          <w:b/>
        </w:rPr>
        <w:t>Повідомлення</w:t>
      </w:r>
      <w:proofErr w:type="spellEnd"/>
      <w:r w:rsidRPr="00DC0C10">
        <w:rPr>
          <w:b/>
        </w:rPr>
        <w:t xml:space="preserve"> </w:t>
      </w:r>
    </w:p>
    <w:p w:rsidR="00DC0C10" w:rsidRPr="008C0424" w:rsidRDefault="00DC0C10" w:rsidP="00DC0C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8C0424">
        <w:rPr>
          <w:rFonts w:ascii="Times New Roman" w:hAnsi="Times New Roman" w:cs="Times New Roman"/>
          <w:b/>
          <w:lang w:val="uk-UA"/>
        </w:rPr>
        <w:t>про внесення змін до проекту порядку денного позачергових дистанційних загальних зборів АКЦІОНЕРНОГО ТОВАРИСТВА «ОПЕРАТОР ГАЗОРОЗПОДІЛЬНОЇ СИСТЕМИ «ДНІПРОГАЗ»</w:t>
      </w:r>
      <w:r w:rsidRPr="008C0424">
        <w:rPr>
          <w:rFonts w:ascii="Times New Roman" w:hAnsi="Times New Roman" w:cs="Times New Roman"/>
          <w:lang w:val="uk-UA"/>
        </w:rPr>
        <w:t xml:space="preserve"> </w:t>
      </w:r>
    </w:p>
    <w:p w:rsidR="00DC0C10" w:rsidRPr="008C0424" w:rsidRDefault="00DC0C10" w:rsidP="00DC0C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:rsidR="00DC0C10" w:rsidRPr="008C0424" w:rsidRDefault="00DC0C10" w:rsidP="00DC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8C0424">
        <w:rPr>
          <w:rFonts w:ascii="Times New Roman" w:hAnsi="Times New Roman" w:cs="Times New Roman"/>
          <w:lang w:val="uk-UA"/>
        </w:rPr>
        <w:t xml:space="preserve">Шановні акціонери! АКЦІОНЕРНЕ ТОВАРИСТВО «ОПЕРАТОР ГАЗОРОЗПОДІЛЬНОЇ СИСТЕМИ «ДНІПРОГАЗ» (ідентифікаційний код 20262860, місцезнаходження: 49101, Дніпропетровська обл., м. Дніпро, вул. Олександра </w:t>
      </w:r>
      <w:proofErr w:type="spellStart"/>
      <w:r w:rsidRPr="008C0424">
        <w:rPr>
          <w:rFonts w:ascii="Times New Roman" w:hAnsi="Times New Roman" w:cs="Times New Roman"/>
          <w:lang w:val="uk-UA"/>
        </w:rPr>
        <w:t>Кониського</w:t>
      </w:r>
      <w:proofErr w:type="spellEnd"/>
      <w:r w:rsidRPr="008C0424">
        <w:rPr>
          <w:rFonts w:ascii="Times New Roman" w:hAnsi="Times New Roman" w:cs="Times New Roman"/>
          <w:lang w:val="uk-UA"/>
        </w:rPr>
        <w:t>, 5, далі – Товариство) повідомляє, що до проекту порядку денного позачергових загальних зборів акціонерів Товариства (далі – загальні збори), які будуть проведені 28 листопада 2025 року дистанційно у порядку, передбаченому Порядком скликання та проведення дистанційних загальних зборів акціонерів, затвердженим рішенням Національної комісії з цінних паперів та фондового ринку від 06.03.2023 №236, за пропозицією Наглядової ради Товариства включене нове питання разом з проектом рішення, а саме:</w:t>
      </w:r>
    </w:p>
    <w:p w:rsidR="003B0468" w:rsidRPr="008C0424" w:rsidRDefault="00DC0C10" w:rsidP="00DC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0424">
        <w:rPr>
          <w:rFonts w:ascii="Times New Roman" w:hAnsi="Times New Roman" w:cs="Times New Roman"/>
          <w:lang w:val="uk-UA"/>
        </w:rPr>
        <w:t xml:space="preserve"> 3. Призначення суб’єкта аудиторської діяльності для надання послуг з обов’язкового аудиту фінансової звітності відповідно до вимог Закону України “Про аудит фінансової звітності та аудиторську діяльність”. Проект рішення: Призначити ТОВ “МІЖНАРОДНА АУДИТОРСЬКА КОМПАНІЯ “ДЕ ВІЗУ” (ідентифікаційний код 31441657) суб’єктом аудиторської діяльності для надання послуг з обов’язкового аудиту фінансової звітності Товариства за 2025 рік відповідно до вимог Закону України “Про аудит фінансової звітності та аудиторську діяльність”.</w:t>
      </w:r>
    </w:p>
    <w:p w:rsidR="00DC0C10" w:rsidRPr="008C0424" w:rsidRDefault="00DC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C0C10" w:rsidRPr="008C0424" w:rsidRDefault="00DC0C10" w:rsidP="00DC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0424">
        <w:rPr>
          <w:rFonts w:ascii="Times New Roman" w:hAnsi="Times New Roman" w:cs="Times New Roman"/>
          <w:sz w:val="24"/>
          <w:szCs w:val="24"/>
          <w:lang w:val="uk-UA"/>
        </w:rPr>
        <w:t xml:space="preserve">З текстом повідомлення можна ознайомитись за посиланням </w:t>
      </w:r>
    </w:p>
    <w:p w:rsidR="00DC0C10" w:rsidRPr="008C0424" w:rsidRDefault="00DC0C10" w:rsidP="00DC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6" w:history="1">
        <w:r w:rsidRPr="008C0424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https://www.csd.ua/images/stories/pdf/depsystem/2025/dniprohaz_20251114_20251114132408.pdf</w:t>
        </w:r>
      </w:hyperlink>
    </w:p>
    <w:p w:rsidR="00DC0C10" w:rsidRPr="008C0424" w:rsidRDefault="00DC0C10" w:rsidP="00DC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C0C10" w:rsidRPr="008C0424" w:rsidRDefault="00DC0C10" w:rsidP="00DC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C0C10" w:rsidRPr="008C0424" w:rsidRDefault="00DC0C10" w:rsidP="00DC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0424">
        <w:rPr>
          <w:rFonts w:ascii="Times New Roman" w:hAnsi="Times New Roman" w:cs="Times New Roman"/>
          <w:sz w:val="24"/>
          <w:szCs w:val="24"/>
          <w:lang w:val="uk-UA"/>
        </w:rPr>
        <w:t>Це повідомлення розміщене в порядку направлення акціонерним товариством повідомлення через депозитарну систему України (у відповідності до Порядку направлення акціонерним товариством повідомлень акціонерам через депозитарну систему України Затвердженого Рішенням Національної комісії з цінних паперів та фондового ринку 07 березня 2017 року № 148)</w:t>
      </w:r>
    </w:p>
    <w:p w:rsidR="00DC0C10" w:rsidRPr="00DC0C10" w:rsidRDefault="00DC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C0C10" w:rsidRPr="00DC0C10" w:rsidSect="0010615D">
      <w:pgSz w:w="11906" w:h="16838"/>
      <w:pgMar w:top="851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534A0"/>
    <w:multiLevelType w:val="hybridMultilevel"/>
    <w:tmpl w:val="07A6E1E0"/>
    <w:lvl w:ilvl="0" w:tplc="BC2C7528">
      <w:numFmt w:val="bullet"/>
      <w:lvlText w:val="-"/>
      <w:lvlJc w:val="left"/>
      <w:pPr>
        <w:ind w:left="177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">
    <w:nsid w:val="514C0F3F"/>
    <w:multiLevelType w:val="hybridMultilevel"/>
    <w:tmpl w:val="83609154"/>
    <w:lvl w:ilvl="0" w:tplc="9D648C50">
      <w:numFmt w:val="bullet"/>
      <w:lvlText w:val="-"/>
      <w:lvlJc w:val="left"/>
      <w:pPr>
        <w:ind w:left="172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9B9"/>
    <w:rsid w:val="000001AB"/>
    <w:rsid w:val="0010615D"/>
    <w:rsid w:val="001871E2"/>
    <w:rsid w:val="00204DD3"/>
    <w:rsid w:val="00245B45"/>
    <w:rsid w:val="00266DBC"/>
    <w:rsid w:val="00285535"/>
    <w:rsid w:val="002F4FD4"/>
    <w:rsid w:val="0032423D"/>
    <w:rsid w:val="00396164"/>
    <w:rsid w:val="003B0468"/>
    <w:rsid w:val="003C51C4"/>
    <w:rsid w:val="003C711F"/>
    <w:rsid w:val="003F6188"/>
    <w:rsid w:val="004A1382"/>
    <w:rsid w:val="004A44F9"/>
    <w:rsid w:val="004C5C6C"/>
    <w:rsid w:val="004D4F6C"/>
    <w:rsid w:val="004E2829"/>
    <w:rsid w:val="005470B5"/>
    <w:rsid w:val="005C6932"/>
    <w:rsid w:val="00655864"/>
    <w:rsid w:val="00680BDA"/>
    <w:rsid w:val="006C0801"/>
    <w:rsid w:val="00703C14"/>
    <w:rsid w:val="00707BFF"/>
    <w:rsid w:val="00733908"/>
    <w:rsid w:val="007C485B"/>
    <w:rsid w:val="007C6289"/>
    <w:rsid w:val="00862340"/>
    <w:rsid w:val="008C0424"/>
    <w:rsid w:val="009249FA"/>
    <w:rsid w:val="009875BE"/>
    <w:rsid w:val="009D59AF"/>
    <w:rsid w:val="00A52072"/>
    <w:rsid w:val="00A55DA6"/>
    <w:rsid w:val="00A93E9D"/>
    <w:rsid w:val="00AE6664"/>
    <w:rsid w:val="00B009B9"/>
    <w:rsid w:val="00B236C7"/>
    <w:rsid w:val="00B7715F"/>
    <w:rsid w:val="00C652FD"/>
    <w:rsid w:val="00CC010A"/>
    <w:rsid w:val="00CE0639"/>
    <w:rsid w:val="00CF1E53"/>
    <w:rsid w:val="00D2780A"/>
    <w:rsid w:val="00D34CFE"/>
    <w:rsid w:val="00D97AB3"/>
    <w:rsid w:val="00DA111A"/>
    <w:rsid w:val="00DC0C10"/>
    <w:rsid w:val="00E07A96"/>
    <w:rsid w:val="00E1409D"/>
    <w:rsid w:val="00E16397"/>
    <w:rsid w:val="00E33BA9"/>
    <w:rsid w:val="00E65D27"/>
    <w:rsid w:val="00EB6894"/>
    <w:rsid w:val="00EF6222"/>
    <w:rsid w:val="00F116BE"/>
    <w:rsid w:val="00F4185B"/>
    <w:rsid w:val="00F446DF"/>
    <w:rsid w:val="00F862DE"/>
    <w:rsid w:val="00F8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009B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0615D"/>
    <w:rPr>
      <w:color w:val="800080" w:themeColor="followedHyperlink"/>
      <w:u w:val="single"/>
    </w:rPr>
  </w:style>
  <w:style w:type="character" w:customStyle="1" w:styleId="a6">
    <w:name w:val="Абзац списку Знак"/>
    <w:link w:val="a7"/>
    <w:uiPriority w:val="34"/>
    <w:locked/>
    <w:rsid w:val="00F116BE"/>
    <w:rPr>
      <w:sz w:val="24"/>
      <w:szCs w:val="24"/>
    </w:rPr>
  </w:style>
  <w:style w:type="paragraph" w:styleId="a7">
    <w:name w:val="List Paragraph"/>
    <w:basedOn w:val="a"/>
    <w:link w:val="a6"/>
    <w:uiPriority w:val="34"/>
    <w:qFormat/>
    <w:rsid w:val="00F116BE"/>
    <w:pPr>
      <w:spacing w:after="0" w:line="240" w:lineRule="auto"/>
      <w:ind w:left="708"/>
    </w:pPr>
    <w:rPr>
      <w:sz w:val="24"/>
      <w:szCs w:val="24"/>
    </w:rPr>
  </w:style>
  <w:style w:type="paragraph" w:customStyle="1" w:styleId="Default">
    <w:name w:val="Default"/>
    <w:rsid w:val="001871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A52072"/>
    <w:pPr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Heading1">
    <w:name w:val="Heading #1_"/>
    <w:basedOn w:val="a0"/>
    <w:link w:val="Heading10"/>
    <w:rsid w:val="009875B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9875BE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2">
    <w:name w:val="Body text (2)"/>
    <w:basedOn w:val="a0"/>
    <w:rsid w:val="00D278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Bodytext20">
    <w:name w:val="Body text (2)_"/>
    <w:basedOn w:val="a0"/>
    <w:rsid w:val="00D278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ableParagraph">
    <w:name w:val="Table Paragraph"/>
    <w:basedOn w:val="a"/>
    <w:uiPriority w:val="1"/>
    <w:qFormat/>
    <w:rsid w:val="00703C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009B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0615D"/>
    <w:rPr>
      <w:color w:val="800080" w:themeColor="followedHyperlink"/>
      <w:u w:val="single"/>
    </w:rPr>
  </w:style>
  <w:style w:type="character" w:customStyle="1" w:styleId="a6">
    <w:name w:val="Абзац списку Знак"/>
    <w:link w:val="a7"/>
    <w:uiPriority w:val="34"/>
    <w:locked/>
    <w:rsid w:val="00F116BE"/>
    <w:rPr>
      <w:sz w:val="24"/>
      <w:szCs w:val="24"/>
    </w:rPr>
  </w:style>
  <w:style w:type="paragraph" w:styleId="a7">
    <w:name w:val="List Paragraph"/>
    <w:basedOn w:val="a"/>
    <w:link w:val="a6"/>
    <w:uiPriority w:val="34"/>
    <w:qFormat/>
    <w:rsid w:val="00F116BE"/>
    <w:pPr>
      <w:spacing w:after="0" w:line="240" w:lineRule="auto"/>
      <w:ind w:left="708"/>
    </w:pPr>
    <w:rPr>
      <w:sz w:val="24"/>
      <w:szCs w:val="24"/>
    </w:rPr>
  </w:style>
  <w:style w:type="paragraph" w:customStyle="1" w:styleId="Default">
    <w:name w:val="Default"/>
    <w:rsid w:val="001871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A52072"/>
    <w:pPr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Heading1">
    <w:name w:val="Heading #1_"/>
    <w:basedOn w:val="a0"/>
    <w:link w:val="Heading10"/>
    <w:rsid w:val="009875B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9875BE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2">
    <w:name w:val="Body text (2)"/>
    <w:basedOn w:val="a0"/>
    <w:rsid w:val="00D278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Bodytext20">
    <w:name w:val="Body text (2)_"/>
    <w:basedOn w:val="a0"/>
    <w:rsid w:val="00D278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ableParagraph">
    <w:name w:val="Table Paragraph"/>
    <w:basedOn w:val="a"/>
    <w:uiPriority w:val="1"/>
    <w:qFormat/>
    <w:rsid w:val="00703C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sd.ua/images/stories/pdf/depsystem/2025/dniprohaz_20251114_20251114132408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1338</Words>
  <Characters>764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Accordbank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Рудиця Марина</dc:creator>
  <cp:lastModifiedBy>Лозинська Ірина</cp:lastModifiedBy>
  <cp:revision>6</cp:revision>
  <dcterms:created xsi:type="dcterms:W3CDTF">2025-05-05T16:10:00Z</dcterms:created>
  <dcterms:modified xsi:type="dcterms:W3CDTF">2025-11-17T08:08:00Z</dcterms:modified>
</cp:coreProperties>
</file>