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58299A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8299A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58299A" w:rsidTr="000E43DE">
        <w:trPr>
          <w:trHeight w:val="144"/>
        </w:trPr>
        <w:tc>
          <w:tcPr>
            <w:tcW w:w="10753" w:type="dxa"/>
          </w:tcPr>
          <w:p w:rsidR="00F174A8" w:rsidRPr="0058299A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58299A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58299A" w:rsidRDefault="008E3C8B" w:rsidP="008E3C8B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58299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 w:eastAsia="uk-UA" w:bidi="uk-UA"/>
                    </w:rPr>
                    <w:t>Акціонерного товариства «Харківобленерго»</w:t>
                  </w:r>
                </w:p>
              </w:tc>
            </w:tr>
          </w:tbl>
          <w:p w:rsidR="00F10F41" w:rsidRPr="0058299A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58299A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58299A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58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58299A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5829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58299A" w:rsidRDefault="00401676" w:rsidP="006F5B3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2F1B3C" w:rsidRPr="0058299A" w:rsidRDefault="00322A67" w:rsidP="0015016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8E3C8B" w:rsidRPr="005829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Акціонерне товариство «Харківобленерго»</w:t>
      </w:r>
      <w:r w:rsidR="000C4626" w:rsidRPr="00582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E3C8B" w:rsidRPr="005829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00131954</w:t>
      </w:r>
      <w:r w:rsidR="00B8551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582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E3C8B" w:rsidRPr="0058299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61037, м. Харків, вул. Георгія Тарасенка (</w:t>
      </w:r>
      <w:proofErr w:type="spellStart"/>
      <w:r w:rsidR="008E3C8B" w:rsidRPr="0058299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Плеханівська</w:t>
      </w:r>
      <w:proofErr w:type="spellEnd"/>
      <w:r w:rsidR="008E3C8B" w:rsidRPr="0058299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), 149</w:t>
      </w:r>
    </w:p>
    <w:p w:rsidR="008E3C8B" w:rsidRPr="0058299A" w:rsidRDefault="008E3C8B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C3CA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58299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58299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1C0E2B" w:rsidRPr="004C1887" w:rsidRDefault="001C0E2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8299A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і час початку проведення загальних зборів</w:t>
                        </w:r>
                        <w:r w:rsidRPr="0058299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58299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991A42" w:rsidRPr="0058299A">
                          <w:rPr>
                            <w:rFonts w:ascii="Times New Roman" w:eastAsia="Arial Unicode MS" w:hAnsi="Times New Roman" w:cs="Times New Roman"/>
                            <w:b/>
                            <w:sz w:val="24"/>
                            <w:szCs w:val="24"/>
                          </w:rPr>
                          <w:t>23.12.2024 11:00</w:t>
                        </w:r>
                      </w:p>
                      <w:p w:rsidR="005476B3" w:rsidRPr="004C1887" w:rsidRDefault="005476B3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  <w:p w:rsidR="009212CC" w:rsidRPr="0058299A" w:rsidRDefault="001C0E2B" w:rsidP="00D468ED">
                        <w:pPr>
                          <w:spacing w:after="180" w:line="190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8299A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зборах-</w:t>
                        </w:r>
                        <w:r w:rsidR="000B5E81" w:rsidRPr="0058299A">
                          <w:rPr>
                            <w:rFonts w:ascii="Times New Roman" w:eastAsia="Arial Unicode MS" w:hAnsi="Times New Roman" w:cs="Times New Roman"/>
                            <w:b/>
                            <w:sz w:val="24"/>
                            <w:szCs w:val="24"/>
                          </w:rPr>
                          <w:t>30.12.2024 (на 23 годину)</w:t>
                        </w:r>
                      </w:p>
                    </w:tc>
                  </w:tr>
                </w:tbl>
                <w:p w:rsidR="009212CC" w:rsidRPr="0058299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5C3CA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719C2" w:rsidRPr="0058299A" w:rsidRDefault="00733898" w:rsidP="004244C9">
                  <w:pPr>
                    <w:pStyle w:val="Default"/>
                  </w:pPr>
                  <w:r w:rsidRPr="0058299A">
                    <w:t xml:space="preserve">URL-адреса вебсайту, </w:t>
                  </w:r>
                  <w:proofErr w:type="gramStart"/>
                  <w:r w:rsidRPr="0058299A">
                    <w:t>на</w:t>
                  </w:r>
                  <w:proofErr w:type="gramEnd"/>
                  <w:r w:rsidRPr="0058299A">
                    <w:t xml:space="preserve"> </w:t>
                  </w:r>
                  <w:proofErr w:type="spellStart"/>
                  <w:r w:rsidRPr="0058299A">
                    <w:t>якій</w:t>
                  </w:r>
                  <w:proofErr w:type="spellEnd"/>
                  <w:r w:rsidRPr="0058299A">
                    <w:t xml:space="preserve"> </w:t>
                  </w:r>
                  <w:proofErr w:type="spellStart"/>
                  <w:r w:rsidRPr="0058299A">
                    <w:t>розміщено</w:t>
                  </w:r>
                  <w:proofErr w:type="spellEnd"/>
                  <w:r w:rsidRPr="0058299A">
                    <w:t xml:space="preserve"> </w:t>
                  </w:r>
                  <w:proofErr w:type="spellStart"/>
                  <w:r w:rsidRPr="0058299A">
                    <w:t>інформацію</w:t>
                  </w:r>
                  <w:proofErr w:type="spellEnd"/>
                  <w:r w:rsidRPr="0058299A">
                    <w:t xml:space="preserve">, </w:t>
                  </w:r>
                  <w:proofErr w:type="spellStart"/>
                  <w:r w:rsidRPr="0058299A">
                    <w:t>зазначену</w:t>
                  </w:r>
                  <w:proofErr w:type="spellEnd"/>
                  <w:r w:rsidRPr="0058299A">
                    <w:t xml:space="preserve"> в </w:t>
                  </w:r>
                  <w:proofErr w:type="spellStart"/>
                  <w:r w:rsidRPr="0058299A">
                    <w:t>частині</w:t>
                  </w:r>
                  <w:proofErr w:type="spellEnd"/>
                  <w:r w:rsidRPr="0058299A">
                    <w:t xml:space="preserve"> </w:t>
                  </w:r>
                  <w:proofErr w:type="spellStart"/>
                  <w:r w:rsidRPr="0058299A">
                    <w:t>третій</w:t>
                  </w:r>
                  <w:proofErr w:type="spellEnd"/>
                  <w:r w:rsidRPr="0058299A">
                    <w:t xml:space="preserve"> </w:t>
                  </w:r>
                  <w:proofErr w:type="spellStart"/>
                  <w:r w:rsidRPr="0058299A">
                    <w:t>статті</w:t>
                  </w:r>
                  <w:proofErr w:type="spellEnd"/>
                  <w:r w:rsidRPr="0058299A">
                    <w:t xml:space="preserve"> 47 Закону </w:t>
                  </w:r>
                  <w:proofErr w:type="spellStart"/>
                  <w:r w:rsidRPr="0058299A">
                    <w:t>України</w:t>
                  </w:r>
                  <w:proofErr w:type="spellEnd"/>
                  <w:r w:rsidRPr="0058299A">
                    <w:t xml:space="preserve"> "Про </w:t>
                  </w:r>
                  <w:proofErr w:type="spellStart"/>
                  <w:r w:rsidRPr="0058299A">
                    <w:t>акціонерні</w:t>
                  </w:r>
                  <w:proofErr w:type="spellEnd"/>
                  <w:r w:rsidRPr="0058299A">
                    <w:t xml:space="preserve"> </w:t>
                  </w:r>
                  <w:proofErr w:type="spellStart"/>
                  <w:r w:rsidRPr="0058299A">
                    <w:t>товариства</w:t>
                  </w:r>
                  <w:proofErr w:type="spellEnd"/>
                  <w:r w:rsidRPr="0058299A">
                    <w:t>""</w:t>
                  </w:r>
                  <w:r w:rsidR="006D3090" w:rsidRPr="0058299A">
                    <w:t>-</w:t>
                  </w:r>
                  <w:r w:rsidR="00AE7EE8" w:rsidRPr="0058299A">
                    <w:rPr>
                      <w:lang w:val="uk-UA"/>
                    </w:rPr>
                    <w:t xml:space="preserve"> </w:t>
                  </w:r>
                  <w:hyperlink r:id="rId6" w:history="1">
                    <w:r w:rsidR="00D468ED" w:rsidRPr="0058299A">
                      <w:rPr>
                        <w:rStyle w:val="a4"/>
                      </w:rPr>
                      <w:t>https:/</w:t>
                    </w:r>
                    <w:r w:rsidR="00D468ED" w:rsidRPr="0058299A">
                      <w:rPr>
                        <w:rStyle w:val="a4"/>
                        <w:lang w:val="uk-UA"/>
                      </w:rPr>
                      <w:t>/</w:t>
                    </w:r>
                    <w:r w:rsidR="00D468ED" w:rsidRPr="0058299A">
                      <w:rPr>
                        <w:rStyle w:val="a4"/>
                        <w:lang w:val="en-US"/>
                      </w:rPr>
                      <w:t>www</w:t>
                    </w:r>
                    <w:r w:rsidR="00D468ED" w:rsidRPr="0058299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8299A">
                      <w:rPr>
                        <w:rStyle w:val="a4"/>
                        <w:lang w:val="en-US"/>
                      </w:rPr>
                      <w:t>oblenergo</w:t>
                    </w:r>
                    <w:proofErr w:type="spellEnd"/>
                    <w:r w:rsidR="00D468ED" w:rsidRPr="0058299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8299A">
                      <w:rPr>
                        <w:rStyle w:val="a4"/>
                        <w:lang w:val="en-US"/>
                      </w:rPr>
                      <w:t>kharkov</w:t>
                    </w:r>
                    <w:proofErr w:type="spellEnd"/>
                    <w:r w:rsidR="00D468ED" w:rsidRPr="0058299A">
                      <w:rPr>
                        <w:rStyle w:val="a4"/>
                      </w:rPr>
                      <w:t>.</w:t>
                    </w:r>
                    <w:proofErr w:type="spellStart"/>
                    <w:r w:rsidR="00D468ED" w:rsidRPr="0058299A">
                      <w:rPr>
                        <w:rStyle w:val="a4"/>
                        <w:lang w:val="en-US"/>
                      </w:rPr>
                      <w:t>ua</w:t>
                    </w:r>
                    <w:proofErr w:type="spellEnd"/>
                    <w:r w:rsidR="00D468ED" w:rsidRPr="0058299A">
                      <w:rPr>
                        <w:rStyle w:val="a4"/>
                      </w:rPr>
                      <w:t>/</w:t>
                    </w:r>
                  </w:hyperlink>
                </w:p>
                <w:p w:rsidR="00D468ED" w:rsidRPr="0058299A" w:rsidRDefault="00D468ED" w:rsidP="004244C9">
                  <w:pPr>
                    <w:pStyle w:val="Default"/>
                  </w:pPr>
                </w:p>
                <w:p w:rsidR="00D719C2" w:rsidRPr="0058299A" w:rsidRDefault="00D719C2" w:rsidP="004244C9">
                  <w:pPr>
                    <w:pStyle w:val="Default"/>
                    <w:rPr>
                      <w:lang w:val="uk-UA"/>
                    </w:rPr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58299A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471F44" w:rsidRPr="0058299A" w:rsidRDefault="00471F44" w:rsidP="00471F44">
                        <w:pPr>
                          <w:pStyle w:val="Default"/>
                          <w:rPr>
                            <w:b/>
                            <w:lang w:val="en-US"/>
                          </w:rPr>
                        </w:pPr>
                        <w:r w:rsidRPr="0058299A">
                          <w:rPr>
                            <w:lang w:val="uk-UA"/>
                          </w:rPr>
                          <w:t xml:space="preserve">Голосування на дистанційних позачергових загальних зборах з питання порядку денного розпочинається з моменту розміщення на веб-сайті Товариства за </w:t>
                        </w:r>
                        <w:proofErr w:type="spellStart"/>
                        <w:r w:rsidRPr="0058299A">
                          <w:rPr>
                            <w:lang w:val="uk-UA"/>
                          </w:rPr>
                          <w:t>адресою</w:t>
                        </w:r>
                        <w:proofErr w:type="spellEnd"/>
                        <w:r w:rsidRPr="0058299A">
                          <w:rPr>
                            <w:lang w:val="uk-UA"/>
                          </w:rPr>
                          <w:t xml:space="preserve">: </w:t>
                        </w:r>
                        <w:hyperlink r:id="rId7" w:history="1">
                          <w:r w:rsidRPr="005476B3">
                            <w:rPr>
                              <w:rStyle w:val="a4"/>
                            </w:rPr>
                            <w:t>https://www.oblenergo.kharkov.ua</w:t>
                          </w:r>
                        </w:hyperlink>
                        <w:r w:rsidRPr="0058299A">
                          <w:rPr>
                            <w:lang w:val="uk-UA"/>
                          </w:rPr>
                          <w:t xml:space="preserve"> (розділ - Інформація для акціонерів та </w:t>
                        </w:r>
                        <w:proofErr w:type="spellStart"/>
                        <w:r w:rsidRPr="0058299A">
                          <w:rPr>
                            <w:lang w:val="uk-UA"/>
                          </w:rPr>
                          <w:t>стейкхолдерів</w:t>
                        </w:r>
                        <w:proofErr w:type="spellEnd"/>
                        <w:r w:rsidRPr="0058299A">
                          <w:rPr>
                            <w:lang w:val="uk-UA"/>
                          </w:rPr>
                          <w:t xml:space="preserve">/інша інформація/загальні збори акціонерів/бюлетені для голосування) бюлетеня для голосування. </w:t>
                        </w:r>
                        <w:proofErr w:type="spellStart"/>
                        <w:r w:rsidRPr="0058299A">
                          <w:t>Голосування</w:t>
                        </w:r>
                        <w:proofErr w:type="spellEnd"/>
                        <w:r w:rsidRPr="0058299A">
                          <w:t xml:space="preserve"> на </w:t>
                        </w:r>
                        <w:proofErr w:type="spellStart"/>
                        <w:r w:rsidRPr="0058299A">
                          <w:t>дистанційних</w:t>
                        </w:r>
                        <w:proofErr w:type="spellEnd"/>
                        <w:r w:rsidRPr="0058299A">
                          <w:t xml:space="preserve"> </w:t>
                        </w:r>
                        <w:proofErr w:type="spellStart"/>
                        <w:r w:rsidRPr="0058299A">
                          <w:t>позачергових</w:t>
                        </w:r>
                        <w:proofErr w:type="spellEnd"/>
                        <w:r w:rsidRPr="0058299A">
                          <w:t xml:space="preserve"> загальних зборах </w:t>
                        </w:r>
                        <w:r w:rsidRPr="0058299A">
                          <w:rPr>
                            <w:b/>
                          </w:rPr>
                          <w:t>завершується о 18 годині 00 хвилин 02 січня 2025 року.</w:t>
                        </w:r>
                      </w:p>
                      <w:p w:rsidR="00B85DDA" w:rsidRPr="0058299A" w:rsidRDefault="00B85DDA" w:rsidP="00B85DDA">
                        <w:pPr>
                          <w:pStyle w:val="Default"/>
                        </w:pPr>
                      </w:p>
                      <w:p w:rsidR="001477D6" w:rsidRPr="001477D6" w:rsidRDefault="00234504" w:rsidP="000F38A4">
                        <w:pPr>
                          <w:pStyle w:val="Default"/>
                          <w:rPr>
                            <w:rFonts w:eastAsia="Arial Unicode MS"/>
                            <w:lang w:val="uk-UA" w:eastAsia="uk-UA" w:bidi="uk-UA"/>
                          </w:rPr>
                        </w:pPr>
                        <w:r w:rsidRPr="0058299A">
                          <w:rPr>
                            <w:rFonts w:eastAsia="Arial Unicode MS"/>
                            <w:lang w:val="uk-UA" w:eastAsia="uk-UA" w:bidi="uk-UA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="001477D6">
                          <w:rPr>
                            <w:rFonts w:eastAsia="Arial Unicode MS"/>
                            <w:lang w:val="uk-UA" w:eastAsia="uk-UA" w:bidi="uk-UA"/>
                          </w:rPr>
                          <w:t>:</w:t>
                        </w:r>
                        <w:bookmarkStart w:id="1" w:name="_GoBack"/>
                        <w:bookmarkEnd w:id="1"/>
                      </w:p>
                      <w:p w:rsidR="001477D6" w:rsidRDefault="00234504" w:rsidP="000F38A4">
                        <w:pPr>
                          <w:pStyle w:val="Default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58299A">
                          <w:rPr>
                            <w:rFonts w:eastAsia="Arial Unicode MS"/>
                            <w:lang w:eastAsia="uk-UA" w:bidi="uk-UA"/>
                          </w:rPr>
                          <w:t>-</w:t>
                        </w:r>
                        <w:r w:rsidRPr="0058299A">
                          <w:rPr>
                            <w:rFonts w:eastAsia="Arial Unicode MS"/>
                            <w:lang w:val="uk-UA" w:eastAsia="uk-UA" w:bidi="uk-UA"/>
                          </w:rPr>
                          <w:t xml:space="preserve"> </w:t>
                        </w:r>
                        <w:r w:rsidR="0035430D" w:rsidRPr="0058299A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 xml:space="preserve">Початок: 23.12.2024 І 1:00 </w:t>
                        </w:r>
                      </w:p>
                      <w:p w:rsidR="000F38A4" w:rsidRPr="0058299A" w:rsidRDefault="001477D6" w:rsidP="000F38A4">
                        <w:pPr>
                          <w:pStyle w:val="Default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 w:rsidR="0035430D" w:rsidRPr="0058299A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Завершення: 02.01.2025 18:00</w:t>
                        </w:r>
                      </w:p>
                      <w:p w:rsidR="00B85DDA" w:rsidRPr="0058299A" w:rsidRDefault="00B85DDA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0F38A4" w:rsidRPr="0058299A" w:rsidRDefault="000F38A4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D719C2" w:rsidRPr="0058299A" w:rsidRDefault="00D7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123EDE" w:rsidRPr="0058299A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58299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58299A">
                    <w:rPr>
                      <w:lang w:val="uk-UA"/>
                    </w:rPr>
                    <w:br/>
                  </w:r>
                  <w:hyperlink r:id="rId8" w:history="1">
                    <w:r w:rsidR="00123EDE" w:rsidRPr="0058299A">
                      <w:rPr>
                        <w:rStyle w:val="a4"/>
                      </w:rPr>
                      <w:t>https://www.csd.ua/images/stories/pdf/depsystem/2024/kharkivoblenerho_20241217_20241217085753.pdf</w:t>
                    </w:r>
                  </w:hyperlink>
                </w:p>
                <w:p w:rsidR="002F0C44" w:rsidRPr="005476B3" w:rsidRDefault="00873A37" w:rsidP="00873A37">
                  <w:pPr>
                    <w:pStyle w:val="Default"/>
                    <w:rPr>
                      <w:lang w:val="en-US"/>
                    </w:rPr>
                  </w:pPr>
                  <w:r w:rsidRPr="0058299A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5C3CAA" w:rsidRDefault="002F0C44" w:rsidP="002F0C44">
                  <w:pPr>
                    <w:pStyle w:val="Default"/>
                  </w:pPr>
                  <w:r w:rsidRPr="005C3CAA">
                    <w:t xml:space="preserve"> </w:t>
                  </w:r>
                </w:p>
                <w:p w:rsidR="002F0C44" w:rsidRPr="005C3CA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5C3CAA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5C3CAA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5C3CAA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5C3CA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5C3CA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5C3CA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5C3CA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B5D23"/>
    <w:rsid w:val="000B5E81"/>
    <w:rsid w:val="000C3354"/>
    <w:rsid w:val="000C4626"/>
    <w:rsid w:val="000E43DE"/>
    <w:rsid w:val="000F302C"/>
    <w:rsid w:val="000F38A4"/>
    <w:rsid w:val="0010615D"/>
    <w:rsid w:val="00111B89"/>
    <w:rsid w:val="00114679"/>
    <w:rsid w:val="001206F2"/>
    <w:rsid w:val="00123EDE"/>
    <w:rsid w:val="00132016"/>
    <w:rsid w:val="00132F28"/>
    <w:rsid w:val="001364AB"/>
    <w:rsid w:val="00143CAB"/>
    <w:rsid w:val="001472E3"/>
    <w:rsid w:val="001477D6"/>
    <w:rsid w:val="0015016D"/>
    <w:rsid w:val="001A0C46"/>
    <w:rsid w:val="001C0E2B"/>
    <w:rsid w:val="001C2C28"/>
    <w:rsid w:val="001C31F3"/>
    <w:rsid w:val="001F2F49"/>
    <w:rsid w:val="001F5444"/>
    <w:rsid w:val="00226CD6"/>
    <w:rsid w:val="00234504"/>
    <w:rsid w:val="002471C6"/>
    <w:rsid w:val="00252D9E"/>
    <w:rsid w:val="00264F24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5430D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1F44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1887"/>
    <w:rsid w:val="004D23D0"/>
    <w:rsid w:val="004D3C56"/>
    <w:rsid w:val="004D4424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476B3"/>
    <w:rsid w:val="00574F27"/>
    <w:rsid w:val="00575E31"/>
    <w:rsid w:val="0058299A"/>
    <w:rsid w:val="005B19E8"/>
    <w:rsid w:val="005B7A26"/>
    <w:rsid w:val="005C0A7D"/>
    <w:rsid w:val="005C3CAA"/>
    <w:rsid w:val="005D1E76"/>
    <w:rsid w:val="005D4B0A"/>
    <w:rsid w:val="005D5CDF"/>
    <w:rsid w:val="005E02B7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C1910"/>
    <w:rsid w:val="008D00E2"/>
    <w:rsid w:val="008E143A"/>
    <w:rsid w:val="008E3C8B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91A42"/>
    <w:rsid w:val="009A5CAA"/>
    <w:rsid w:val="009A718A"/>
    <w:rsid w:val="009C7294"/>
    <w:rsid w:val="009E3AB8"/>
    <w:rsid w:val="009F44AB"/>
    <w:rsid w:val="00A011AD"/>
    <w:rsid w:val="00A1402C"/>
    <w:rsid w:val="00A30658"/>
    <w:rsid w:val="00A3200D"/>
    <w:rsid w:val="00A41C84"/>
    <w:rsid w:val="00A51507"/>
    <w:rsid w:val="00A65117"/>
    <w:rsid w:val="00A66BAF"/>
    <w:rsid w:val="00A963A8"/>
    <w:rsid w:val="00AA6B43"/>
    <w:rsid w:val="00AA71F1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0E5F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468ED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E05F31"/>
    <w:rsid w:val="00E10F7C"/>
    <w:rsid w:val="00E11654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47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47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kharkivoblenerho_20241217_2024121708575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blenergo.khark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lenergo.khark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16</cp:revision>
  <cp:lastPrinted>2024-01-22T15:01:00Z</cp:lastPrinted>
  <dcterms:created xsi:type="dcterms:W3CDTF">2024-12-17T10:44:00Z</dcterms:created>
  <dcterms:modified xsi:type="dcterms:W3CDTF">2024-12-17T12:02:00Z</dcterms:modified>
</cp:coreProperties>
</file>