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0" w:rsidRPr="00620D5D" w:rsidRDefault="00CB2D50" w:rsidP="00CB2D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20D5D">
        <w:rPr>
          <w:rFonts w:eastAsiaTheme="minorHAnsi"/>
          <w:b/>
          <w:bCs/>
          <w:color w:val="000000"/>
          <w:sz w:val="22"/>
          <w:szCs w:val="22"/>
          <w:lang w:eastAsia="en-US"/>
        </w:rPr>
        <w:t>До уваги акціонерів</w:t>
      </w:r>
    </w:p>
    <w:p w:rsidR="00CB2D50" w:rsidRPr="00620D5D" w:rsidRDefault="00CB2D50" w:rsidP="00CB2D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20D5D">
        <w:rPr>
          <w:rFonts w:eastAsiaTheme="minorHAnsi"/>
          <w:b/>
          <w:bCs/>
          <w:color w:val="000000"/>
          <w:sz w:val="22"/>
          <w:szCs w:val="22"/>
          <w:lang w:eastAsia="en-US"/>
        </w:rPr>
        <w:t>Акціонерного товариства «Харківобленерго»</w:t>
      </w:r>
    </w:p>
    <w:p w:rsidR="00CB2D50" w:rsidRPr="00620D5D" w:rsidRDefault="00CB2D50" w:rsidP="00CB2D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20D5D">
        <w:rPr>
          <w:rFonts w:eastAsiaTheme="minorHAnsi"/>
          <w:b/>
          <w:bCs/>
          <w:color w:val="000000"/>
          <w:sz w:val="22"/>
          <w:szCs w:val="22"/>
          <w:lang w:eastAsia="en-US"/>
        </w:rPr>
        <w:t>(далі – АТ «Харківобленерго», Товариство) (код ЄДРПОУ 00131954),</w:t>
      </w:r>
    </w:p>
    <w:p w:rsidR="00CB2D50" w:rsidRPr="00620D5D" w:rsidRDefault="00CB2D50" w:rsidP="00CB2D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20D5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місцезнаходження товариства: 61037, м. Харків, вул. </w:t>
      </w:r>
      <w:proofErr w:type="spellStart"/>
      <w:r w:rsidRPr="00620D5D">
        <w:rPr>
          <w:rFonts w:eastAsiaTheme="minorHAnsi"/>
          <w:b/>
          <w:bCs/>
          <w:color w:val="000000"/>
          <w:sz w:val="22"/>
          <w:szCs w:val="22"/>
          <w:lang w:eastAsia="en-US"/>
        </w:rPr>
        <w:t>Плеханівська</w:t>
      </w:r>
      <w:proofErr w:type="spellEnd"/>
      <w:r w:rsidRPr="00620D5D">
        <w:rPr>
          <w:rFonts w:eastAsiaTheme="minorHAnsi"/>
          <w:b/>
          <w:bCs/>
          <w:color w:val="000000"/>
          <w:sz w:val="22"/>
          <w:szCs w:val="22"/>
          <w:lang w:eastAsia="en-US"/>
        </w:rPr>
        <w:t>, 149</w:t>
      </w:r>
    </w:p>
    <w:p w:rsidR="00CB2D50" w:rsidRPr="00620D5D" w:rsidRDefault="00CB2D50" w:rsidP="00CB2D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20D5D">
        <w:rPr>
          <w:rFonts w:eastAsiaTheme="minorHAnsi"/>
          <w:b/>
          <w:bCs/>
          <w:color w:val="000000"/>
          <w:sz w:val="22"/>
          <w:szCs w:val="22"/>
          <w:lang w:eastAsia="en-US"/>
        </w:rPr>
        <w:t>Повідомляємо Вас про проведення 26 квітня 2023 року дистанційних річних загальних зборів</w:t>
      </w:r>
    </w:p>
    <w:p w:rsidR="00CB2D50" w:rsidRPr="00620D5D" w:rsidRDefault="00CB2D50" w:rsidP="00CB2D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20D5D">
        <w:rPr>
          <w:rFonts w:eastAsiaTheme="minorHAnsi"/>
          <w:b/>
          <w:bCs/>
          <w:color w:val="000000"/>
          <w:sz w:val="22"/>
          <w:szCs w:val="22"/>
          <w:lang w:eastAsia="en-US"/>
        </w:rPr>
        <w:t>акціонерів Акціонерного товариства «Харківобленерго»!</w:t>
      </w:r>
    </w:p>
    <w:p w:rsidR="00CB2D50" w:rsidRPr="00620D5D" w:rsidRDefault="00CB2D50" w:rsidP="00CB2D50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20D5D">
        <w:rPr>
          <w:rFonts w:eastAsiaTheme="minorHAnsi"/>
          <w:color w:val="000000"/>
          <w:lang w:eastAsia="en-US"/>
        </w:rPr>
        <w:t>Спосіб проведення річних загальних зборів акціонерів АТ «Харківобленерго» – дистанційні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загальні збори акціонерів.</w:t>
      </w:r>
    </w:p>
    <w:p w:rsidR="00CB2D50" w:rsidRPr="00620D5D" w:rsidRDefault="00CB2D50" w:rsidP="00CB2D50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20D5D">
        <w:rPr>
          <w:rFonts w:eastAsiaTheme="minorHAnsi"/>
          <w:color w:val="000000"/>
          <w:lang w:eastAsia="en-US"/>
        </w:rPr>
        <w:t>Рішення про скликання дистанційних річних загальних зборів акціонерів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АТ «Харківобленерго» (далі – Загальні збори) прийн</w:t>
      </w:r>
      <w:bookmarkStart w:id="0" w:name="_GoBack"/>
      <w:bookmarkEnd w:id="0"/>
      <w:r w:rsidRPr="00620D5D">
        <w:rPr>
          <w:rFonts w:eastAsiaTheme="minorHAnsi"/>
          <w:color w:val="000000"/>
          <w:lang w:eastAsia="en-US"/>
        </w:rPr>
        <w:t>ято Наглядовою радою Товариства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(протокол № 6/2023 від 20.03.2023) відповідно до Закону України «Про акціонерні товариства»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та рішення Національної комісії з цінних паперів та фондового ринку від 16.02.2023 № 154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«Щодо визнання такими, що втратили чинність, рішень Національної комісії з цінних паперів та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фондового ринку від 19 вересня 2022 року № 1183 та від 06 листопада 2022 року № 1318, а також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щодо визначення особливостей проведення загальних зборів акціонерів та загальних зборів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учасників корпоративного інвестиційного фонду на період дії воєнного стану» (зі змінами).</w:t>
      </w:r>
    </w:p>
    <w:p w:rsidR="00CB2D50" w:rsidRPr="00620D5D" w:rsidRDefault="00CB2D50" w:rsidP="00CB2D50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20D5D">
        <w:rPr>
          <w:rFonts w:eastAsiaTheme="minorHAnsi"/>
          <w:b/>
          <w:color w:val="000000"/>
          <w:lang w:eastAsia="en-US"/>
        </w:rPr>
        <w:t>26 квітня 2023</w:t>
      </w:r>
      <w:r w:rsidRPr="00620D5D">
        <w:rPr>
          <w:rFonts w:eastAsiaTheme="minorHAnsi"/>
          <w:color w:val="000000"/>
          <w:lang w:eastAsia="en-US"/>
        </w:rPr>
        <w:t xml:space="preserve"> року – дата проведення Загальних зборів (дата завершення голосування), що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будуть проведені у відповідності до Порядку скликання та проведення дистанційних загальних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зборів акціонерів, затвердженого рішенням Національної комісії з цінних паперів та фондового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ринку від 06 березня 2023 року № 236 (далі – Порядок).</w:t>
      </w:r>
    </w:p>
    <w:p w:rsidR="00CB2D50" w:rsidRPr="00620D5D" w:rsidRDefault="00CB2D50" w:rsidP="00CB2D50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20D5D">
        <w:rPr>
          <w:rFonts w:eastAsiaTheme="minorHAnsi"/>
          <w:color w:val="000000"/>
          <w:lang w:eastAsia="en-US"/>
        </w:rPr>
        <w:t>Дата складення переліку акціонерів, які мають право на участь у Загальних зборах: 21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квітня 2023 року (станом на 23 годину 00 хвилин).</w:t>
      </w:r>
    </w:p>
    <w:p w:rsidR="00CB2D50" w:rsidRPr="00620D5D" w:rsidRDefault="00CB2D50" w:rsidP="00CB2D50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20D5D">
        <w:rPr>
          <w:rFonts w:eastAsiaTheme="minorHAnsi"/>
          <w:color w:val="000000"/>
          <w:lang w:eastAsia="en-US"/>
        </w:rPr>
        <w:t>Дата розміщення бюлетеня для голосування: об 11 годині 00 хвилин 14 квітня 2023 року на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 xml:space="preserve">веб-сайті Товариства за </w:t>
      </w:r>
      <w:proofErr w:type="spellStart"/>
      <w:r w:rsidRPr="00620D5D">
        <w:rPr>
          <w:rFonts w:eastAsiaTheme="minorHAnsi"/>
          <w:color w:val="000000"/>
          <w:lang w:eastAsia="en-US"/>
        </w:rPr>
        <w:t>адресою</w:t>
      </w:r>
      <w:proofErr w:type="spellEnd"/>
      <w:r w:rsidRPr="00620D5D">
        <w:rPr>
          <w:rFonts w:eastAsiaTheme="minorHAnsi"/>
          <w:color w:val="0000FF"/>
          <w:lang w:eastAsia="en-US"/>
        </w:rPr>
        <w:t xml:space="preserve">: </w:t>
      </w:r>
      <w:hyperlink r:id="rId5" w:history="1">
        <w:r w:rsidRPr="00620D5D">
          <w:rPr>
            <w:rStyle w:val="a4"/>
            <w:rFonts w:eastAsiaTheme="minorHAnsi"/>
            <w:lang w:eastAsia="en-US"/>
          </w:rPr>
          <w:t>https://www.oblenergo.kharkov.ua</w:t>
        </w:r>
      </w:hyperlink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 xml:space="preserve"> (розділ –Акціонерам/Оголошення для акціонерів).</w:t>
      </w:r>
    </w:p>
    <w:p w:rsidR="0003598E" w:rsidRPr="00620D5D" w:rsidRDefault="00CB2D50" w:rsidP="00CB2D50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20D5D">
        <w:rPr>
          <w:rFonts w:eastAsiaTheme="minorHAnsi"/>
          <w:color w:val="000000"/>
          <w:lang w:eastAsia="en-US"/>
        </w:rPr>
        <w:t>Бюлетень для голосування на Загальних зборах приймається виключно з дати початку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голосування об 11 годині 00 хвилин 14 квітня 2023 року до 18 години 00 хвилин дати завершення</w:t>
      </w:r>
      <w:r w:rsidRPr="00620D5D">
        <w:rPr>
          <w:rFonts w:eastAsiaTheme="minorHAnsi"/>
          <w:color w:val="000000"/>
          <w:lang w:eastAsia="en-US"/>
        </w:rPr>
        <w:t xml:space="preserve"> </w:t>
      </w:r>
      <w:r w:rsidRPr="00620D5D">
        <w:rPr>
          <w:rFonts w:eastAsiaTheme="minorHAnsi"/>
          <w:color w:val="000000"/>
          <w:lang w:eastAsia="en-US"/>
        </w:rPr>
        <w:t>голосування 26 квітня 2023 року.</w:t>
      </w:r>
    </w:p>
    <w:p w:rsidR="00CB2D50" w:rsidRPr="00620D5D" w:rsidRDefault="00CB2D50" w:rsidP="00CB2D50">
      <w:pPr>
        <w:autoSpaceDE w:val="0"/>
        <w:autoSpaceDN w:val="0"/>
        <w:adjustRightInd w:val="0"/>
        <w:ind w:firstLine="708"/>
        <w:rPr>
          <w:rFonts w:eastAsia="Arial"/>
          <w:b/>
        </w:rPr>
      </w:pPr>
    </w:p>
    <w:p w:rsidR="00976534" w:rsidRPr="00620D5D" w:rsidRDefault="00B009B9" w:rsidP="007325D5">
      <w:pPr>
        <w:pStyle w:val="Default"/>
        <w:jc w:val="both"/>
        <w:rPr>
          <w:rStyle w:val="a4"/>
        </w:rPr>
      </w:pPr>
      <w:r w:rsidRPr="00620D5D">
        <w:rPr>
          <w:lang w:val="uk-UA"/>
        </w:rPr>
        <w:t>З</w:t>
      </w:r>
      <w:r w:rsidR="0010615D" w:rsidRPr="00620D5D">
        <w:rPr>
          <w:lang w:val="uk-UA"/>
        </w:rPr>
        <w:t xml:space="preserve"> </w:t>
      </w:r>
      <w:r w:rsidRPr="00620D5D">
        <w:rPr>
          <w:lang w:val="uk-UA"/>
        </w:rPr>
        <w:t>текстом повідомлення можна ознайомитись за посиланням </w:t>
      </w:r>
      <w:r w:rsidRPr="00620D5D">
        <w:rPr>
          <w:lang w:val="uk-UA"/>
        </w:rPr>
        <w:br/>
      </w:r>
      <w:hyperlink r:id="rId6" w:history="1">
        <w:r w:rsidR="00CB2D50" w:rsidRPr="00620D5D">
          <w:rPr>
            <w:rStyle w:val="a4"/>
            <w:lang w:val="uk-UA"/>
          </w:rPr>
          <w:t>https://www.csd.ua/images/stories/pdf/depsystem//2023/Повідомлення_про_проведення_26_квітня_2023_року_ДРЗЗ_АТ_Харківобленерго_20230324161123.pdf</w:t>
        </w:r>
      </w:hyperlink>
    </w:p>
    <w:p w:rsidR="00B009B9" w:rsidRPr="00620D5D" w:rsidRDefault="00B009B9" w:rsidP="007325D5">
      <w:pPr>
        <w:pStyle w:val="Default"/>
        <w:jc w:val="both"/>
        <w:rPr>
          <w:lang w:val="uk-UA"/>
        </w:rPr>
      </w:pPr>
      <w:r w:rsidRPr="00620D5D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620D5D">
        <w:rPr>
          <w:lang w:val="uk-UA"/>
        </w:rPr>
        <w:t>е</w:t>
      </w:r>
      <w:r w:rsidRPr="00620D5D">
        <w:rPr>
          <w:lang w:val="uk-UA"/>
        </w:rPr>
        <w:t>резня 2017 року №148)</w:t>
      </w:r>
    </w:p>
    <w:p w:rsidR="003B0468" w:rsidRPr="00620D5D" w:rsidRDefault="003B0468" w:rsidP="007325D5">
      <w:pPr>
        <w:jc w:val="both"/>
      </w:pPr>
    </w:p>
    <w:sectPr w:rsidR="003B0468" w:rsidRPr="00620D5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3598E"/>
    <w:rsid w:val="00057427"/>
    <w:rsid w:val="0010615D"/>
    <w:rsid w:val="00111B89"/>
    <w:rsid w:val="00132016"/>
    <w:rsid w:val="00264F24"/>
    <w:rsid w:val="00276119"/>
    <w:rsid w:val="0037462D"/>
    <w:rsid w:val="00396164"/>
    <w:rsid w:val="003B0468"/>
    <w:rsid w:val="003C51C4"/>
    <w:rsid w:val="00421C59"/>
    <w:rsid w:val="004A06DC"/>
    <w:rsid w:val="0053762C"/>
    <w:rsid w:val="00574F27"/>
    <w:rsid w:val="005B31B1"/>
    <w:rsid w:val="00620D5D"/>
    <w:rsid w:val="006664DB"/>
    <w:rsid w:val="006D5F30"/>
    <w:rsid w:val="00707BFF"/>
    <w:rsid w:val="007325D5"/>
    <w:rsid w:val="007C6289"/>
    <w:rsid w:val="008A2ECA"/>
    <w:rsid w:val="0090485F"/>
    <w:rsid w:val="00976534"/>
    <w:rsid w:val="009A5CAA"/>
    <w:rsid w:val="009F44AB"/>
    <w:rsid w:val="00A41C84"/>
    <w:rsid w:val="00A963A8"/>
    <w:rsid w:val="00AE6664"/>
    <w:rsid w:val="00B009B9"/>
    <w:rsid w:val="00B1236A"/>
    <w:rsid w:val="00B93637"/>
    <w:rsid w:val="00BA5703"/>
    <w:rsid w:val="00C0747D"/>
    <w:rsid w:val="00C17C49"/>
    <w:rsid w:val="00CA3076"/>
    <w:rsid w:val="00CB2D50"/>
    <w:rsid w:val="00D1630F"/>
    <w:rsid w:val="00D82E51"/>
    <w:rsid w:val="00D949D4"/>
    <w:rsid w:val="00D950D1"/>
    <w:rsid w:val="00E33E31"/>
    <w:rsid w:val="00E90AA9"/>
    <w:rsid w:val="00EB668D"/>
    <w:rsid w:val="00F862DE"/>
    <w:rsid w:val="00F86FE2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ind w:left="708"/>
    </w:pPr>
    <w:rPr>
      <w:lang w:val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7462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&#1055;&#1086;&#1074;&#1110;&#1076;&#1086;&#1084;&#1083;&#1077;&#1085;&#1085;&#1103;_&#1087;&#1088;&#1086;_&#1087;&#1088;&#1086;&#1074;&#1077;&#1076;&#1077;&#1085;&#1085;&#1103;_26_&#1082;&#1074;&#1110;&#1090;&#1085;&#1103;_2023_&#1088;&#1086;&#1082;&#1091;_&#1044;&#1056;&#1047;&#1047;_&#1040;&#1058;_&#1061;&#1072;&#1088;&#1082;&#1110;&#1074;&#1086;&#1073;&#1083;&#1077;&#1085;&#1077;&#1088;&#1075;&#1086;_20230324161123.pdf" TargetMode="External"/><Relationship Id="rId5" Type="http://schemas.openxmlformats.org/officeDocument/2006/relationships/hyperlink" Target="https://www.oblenergo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2022-04-12T10:58:00Z</dcterms:created>
  <dcterms:modified xsi:type="dcterms:W3CDTF">2023-03-24T16:10:00Z</dcterms:modified>
</cp:coreProperties>
</file>