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3598E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03598E" w:rsidRDefault="005B31B1" w:rsidP="00B93637">
      <w:pPr>
        <w:pStyle w:val="Default"/>
        <w:jc w:val="center"/>
        <w:rPr>
          <w:b/>
          <w:bCs/>
        </w:rPr>
      </w:pPr>
      <w:r>
        <w:rPr>
          <w:b/>
          <w:bCs/>
          <w:lang w:val="uk-UA"/>
        </w:rPr>
        <w:t>А</w:t>
      </w:r>
      <w:r w:rsidR="00B93637" w:rsidRPr="0003598E">
        <w:rPr>
          <w:b/>
          <w:bCs/>
          <w:lang w:val="uk-UA"/>
        </w:rPr>
        <w:t>кціонерн</w:t>
      </w:r>
      <w:r>
        <w:rPr>
          <w:b/>
          <w:bCs/>
          <w:lang w:val="uk-UA"/>
        </w:rPr>
        <w:t>ого товариства «Харківобленерго</w:t>
      </w:r>
      <w:r w:rsidR="00B93637" w:rsidRPr="0003598E">
        <w:rPr>
          <w:b/>
          <w:bCs/>
          <w:lang w:val="uk-UA"/>
        </w:rPr>
        <w:t>»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</w:p>
    <w:p w:rsidR="00B93637" w:rsidRPr="0003598E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035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дис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танційне проведення річних</w:t>
      </w:r>
      <w:r w:rsidR="00B93637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9A5CAA" w:rsidRPr="0003598E" w:rsidRDefault="00B93637" w:rsidP="00B93637">
      <w:pPr>
        <w:pStyle w:val="Default"/>
        <w:jc w:val="center"/>
        <w:rPr>
          <w:b/>
          <w:bCs/>
        </w:rPr>
      </w:pPr>
      <w:r w:rsidRPr="0003598E">
        <w:rPr>
          <w:b/>
          <w:bCs/>
          <w:lang w:val="uk-UA"/>
        </w:rPr>
        <w:t>АТ «</w:t>
      </w:r>
      <w:r w:rsidR="005B31B1">
        <w:rPr>
          <w:b/>
          <w:bCs/>
          <w:lang w:val="uk-UA"/>
        </w:rPr>
        <w:t>Харківобленерго</w:t>
      </w:r>
      <w:r w:rsidRPr="0003598E">
        <w:rPr>
          <w:b/>
          <w:bCs/>
          <w:lang w:val="uk-UA"/>
        </w:rPr>
        <w:t>»</w:t>
      </w:r>
    </w:p>
    <w:p w:rsidR="009A5CAA" w:rsidRPr="0003598E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 «</w:t>
      </w:r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Харківобленерго</w:t>
      </w: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03598E" w:rsidRPr="0003598E" w:rsidRDefault="005B31B1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(далі – 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АТ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Харківобленерго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», Товариство) (код ЄДРПОУ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00131954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),</w:t>
      </w:r>
    </w:p>
    <w:p w:rsid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місцезнаходження товариства: 61037, м</w:t>
      </w:r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Харків, вул. </w:t>
      </w:r>
      <w:proofErr w:type="spellStart"/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Плеханівська</w:t>
      </w:r>
      <w:proofErr w:type="spellEnd"/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>, 149</w:t>
      </w: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;</w:t>
      </w:r>
    </w:p>
    <w:p w:rsidR="005B31B1" w:rsidRPr="0003598E" w:rsidRDefault="005B31B1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598E" w:rsidRPr="0003598E" w:rsidRDefault="0003598E" w:rsidP="005B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Повідомляємо Вас про дистанційне проведення 28 квітня 2021 року річних Загальних</w:t>
      </w:r>
    </w:p>
    <w:p w:rsidR="0003598E" w:rsidRPr="0003598E" w:rsidRDefault="005B31B1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зборів 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Харківобленерго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»!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Рішення про скликання річни</w:t>
      </w:r>
      <w:r w:rsidR="005B31B1">
        <w:rPr>
          <w:rFonts w:ascii="Times New Roman" w:hAnsi="Times New Roman" w:cs="Times New Roman"/>
          <w:sz w:val="24"/>
          <w:szCs w:val="24"/>
          <w:lang w:val="uk-UA"/>
        </w:rPr>
        <w:t xml:space="preserve">х Загальних зборів акціонерів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АТ «</w:t>
      </w:r>
      <w:r w:rsidR="005B31B1">
        <w:rPr>
          <w:rFonts w:ascii="Times New Roman" w:hAnsi="Times New Roman" w:cs="Times New Roman"/>
          <w:sz w:val="24"/>
          <w:szCs w:val="24"/>
          <w:lang w:val="uk-UA"/>
        </w:rPr>
        <w:t>Харківобленерго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» та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дистанційне їх проведення (далі – річні Загальні збори) прийнято Наглядовою радою Товариства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(Протокол № 5/2021 від 23.03.2021) відповідно до Закону України «Про акціонерні товариства»,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Закону України «Про внесення змін до деяких законодавчих актів України, спрямованих на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забезпечення додаткових соціальних та економічних гарантій у зв’язку з поширенням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(COVID-19)» № 540-IX від 30.03.2020 року, а також у зв’язку із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проведенням заходів, спрямованих на запобігання виникненню та поширенню 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хвороби (COVID-19) відповідно до постанови Кабінету Міністрів України «Про встановлення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карантину та запровадження обмежувальних протиепідемічних заходів з метою запобігання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поширенню на території України гострої респіраторної хвороби COVID-19, спричиненої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SARS-CoV-2» № 1236 від 09.12.2020 року.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sz w:val="24"/>
          <w:szCs w:val="24"/>
          <w:lang w:val="uk-UA"/>
        </w:rPr>
        <w:t>28 квітня 2021 року –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дата дистанційного проведення річних Загальних зборів акціонерів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(дата завершення голосування), що будуть проведені у відповідності до Тимчасового порядку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скликання та дистанційного проведення загальних зборів акціонерів та загальних зборів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учасників корпоративного інвестиційного фонду, затвердженого рішенням Національної комісії з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цінних паперів та фондового ринку від 16.04.2020 № 196 (із змінами) (далі – Тимчасовий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порядок).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Дата складення переліку акціонерів, які мають право на участь у річних Загальних зборах: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sz w:val="24"/>
          <w:szCs w:val="24"/>
          <w:lang w:val="uk-UA"/>
        </w:rPr>
        <w:t>22 квітня 2021 року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(станом на 24 годину).</w:t>
      </w:r>
    </w:p>
    <w:p w:rsidR="0003598E" w:rsidRPr="005B31B1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бюлетенів для голосування: </w:t>
      </w:r>
      <w:r w:rsidRPr="0003598E">
        <w:rPr>
          <w:rFonts w:ascii="Times New Roman" w:hAnsi="Times New Roman" w:cs="Times New Roman"/>
          <w:b/>
          <w:sz w:val="24"/>
          <w:szCs w:val="24"/>
          <w:lang w:val="uk-UA"/>
        </w:rPr>
        <w:t>26 квітня 2021 року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31B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5B31B1">
        <w:rPr>
          <w:rFonts w:ascii="Times New Roman" w:hAnsi="Times New Roman" w:cs="Times New Roman"/>
          <w:sz w:val="24"/>
          <w:szCs w:val="24"/>
          <w:lang w:val="uk-UA"/>
        </w:rPr>
        <w:t>: https://</w:t>
      </w:r>
      <w:proofErr w:type="spellStart"/>
      <w:r w:rsidR="005B31B1">
        <w:rPr>
          <w:rFonts w:ascii="Times New Roman" w:hAnsi="Times New Roman" w:cs="Times New Roman"/>
          <w:sz w:val="24"/>
          <w:szCs w:val="24"/>
          <w:lang w:val="en-US"/>
        </w:rPr>
        <w:t>obl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>ene</w:t>
      </w:r>
      <w:r w:rsidR="005B31B1">
        <w:rPr>
          <w:rFonts w:ascii="Times New Roman" w:hAnsi="Times New Roman" w:cs="Times New Roman"/>
          <w:sz w:val="24"/>
          <w:szCs w:val="24"/>
          <w:lang w:val="uk-UA"/>
        </w:rPr>
        <w:t>rgo.kharkov.ua/</w:t>
      </w:r>
      <w:proofErr w:type="spellStart"/>
      <w:r w:rsidR="005B31B1">
        <w:rPr>
          <w:rFonts w:ascii="Times New Roman" w:hAnsi="Times New Roman" w:cs="Times New Roman"/>
          <w:sz w:val="24"/>
          <w:szCs w:val="24"/>
          <w:lang w:val="uk-UA"/>
        </w:rPr>
        <w:t>shareholders</w:t>
      </w:r>
      <w:proofErr w:type="spellEnd"/>
      <w:r w:rsidR="005B31B1" w:rsidRPr="005B31B1">
        <w:rPr>
          <w:rFonts w:ascii="Times New Roman" w:hAnsi="Times New Roman" w:cs="Times New Roman"/>
          <w:sz w:val="24"/>
          <w:szCs w:val="24"/>
        </w:rPr>
        <w:t>/</w:t>
      </w:r>
      <w:r w:rsidR="005B31B1">
        <w:rPr>
          <w:rFonts w:ascii="Times New Roman" w:hAnsi="Times New Roman" w:cs="Times New Roman"/>
          <w:sz w:val="24"/>
          <w:szCs w:val="24"/>
          <w:lang w:val="en-US"/>
        </w:rPr>
        <w:t>ballot</w:t>
      </w:r>
      <w:r w:rsidR="005B31B1" w:rsidRPr="005B31B1">
        <w:rPr>
          <w:rFonts w:ascii="Times New Roman" w:hAnsi="Times New Roman" w:cs="Times New Roman"/>
          <w:sz w:val="24"/>
          <w:szCs w:val="24"/>
        </w:rPr>
        <w:t>_</w:t>
      </w:r>
      <w:r w:rsidR="005B31B1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5B31B1" w:rsidRPr="005B31B1">
        <w:rPr>
          <w:rFonts w:ascii="Times New Roman" w:hAnsi="Times New Roman" w:cs="Times New Roman"/>
          <w:sz w:val="24"/>
          <w:szCs w:val="24"/>
        </w:rPr>
        <w:t>.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Бюлетені для голосування на річних Загальних зборах приймаються виключно до 18-00</w:t>
      </w:r>
    </w:p>
    <w:p w:rsidR="00B93637" w:rsidRPr="0003598E" w:rsidRDefault="0003598E" w:rsidP="0003598E">
      <w:pPr>
        <w:pStyle w:val="Default"/>
        <w:jc w:val="both"/>
        <w:rPr>
          <w:b/>
          <w:sz w:val="20"/>
          <w:szCs w:val="20"/>
          <w:lang w:val="uk-UA"/>
        </w:rPr>
      </w:pPr>
      <w:r w:rsidRPr="0003598E">
        <w:rPr>
          <w:lang w:val="uk-UA"/>
        </w:rPr>
        <w:t xml:space="preserve">дати завершення голосування </w:t>
      </w:r>
      <w:r w:rsidRPr="0003598E">
        <w:rPr>
          <w:b/>
          <w:lang w:val="uk-UA"/>
        </w:rPr>
        <w:t>28 квітня 2021 року.</w:t>
      </w:r>
    </w:p>
    <w:p w:rsidR="0003598E" w:rsidRPr="0003598E" w:rsidRDefault="0003598E" w:rsidP="0003598E">
      <w:pPr>
        <w:pStyle w:val="Default"/>
        <w:jc w:val="center"/>
        <w:rPr>
          <w:rFonts w:eastAsia="Arial"/>
          <w:b/>
          <w:lang w:val="uk-UA"/>
        </w:rPr>
      </w:pPr>
    </w:p>
    <w:p w:rsidR="00B009B9" w:rsidRPr="0003598E" w:rsidRDefault="00B009B9" w:rsidP="00111B89">
      <w:pPr>
        <w:pStyle w:val="Default"/>
        <w:rPr>
          <w:lang w:val="uk-UA"/>
        </w:rPr>
      </w:pPr>
      <w:r w:rsidRPr="0003598E">
        <w:rPr>
          <w:lang w:val="uk-UA"/>
        </w:rPr>
        <w:t>З</w:t>
      </w:r>
      <w:r w:rsidR="0010615D" w:rsidRPr="0003598E">
        <w:rPr>
          <w:lang w:val="uk-UA"/>
        </w:rPr>
        <w:t xml:space="preserve"> </w:t>
      </w:r>
      <w:r w:rsidRPr="0003598E">
        <w:rPr>
          <w:lang w:val="uk-UA"/>
        </w:rPr>
        <w:t>текстом повідомлення можна ознайомитись за посиланням </w:t>
      </w:r>
      <w:r w:rsidRPr="0003598E">
        <w:rPr>
          <w:lang w:val="uk-UA"/>
        </w:rPr>
        <w:br/>
      </w:r>
      <w:hyperlink r:id="rId5" w:history="1">
        <w:r w:rsidR="00E90AA9" w:rsidRPr="0003598E">
          <w:rPr>
            <w:rStyle w:val="a4"/>
          </w:rPr>
          <w:t>https://www.csd.ua/images/stories/pdf/depsystem/2021/</w:t>
        </w:r>
      </w:hyperlink>
      <w:bookmarkStart w:id="0" w:name="_GoBack"/>
      <w:bookmarkEnd w:id="0"/>
      <w:r w:rsidR="00BA5703" w:rsidRPr="00BA5703">
        <w:rPr>
          <w:rStyle w:val="a4"/>
        </w:rPr>
        <w:t>Повідомлення_про_дистанційне_проведення_річних_загальних_зборів_акціонерів_20210326150027.pdf</w:t>
      </w:r>
      <w:r w:rsidRPr="0003598E">
        <w:rPr>
          <w:lang w:val="uk-UA"/>
        </w:rPr>
        <w:br/>
      </w:r>
      <w:r w:rsidRPr="0003598E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03598E">
        <w:rPr>
          <w:lang w:val="uk-UA"/>
        </w:rPr>
        <w:t>е</w:t>
      </w:r>
      <w:r w:rsidRPr="0003598E">
        <w:rPr>
          <w:lang w:val="uk-UA"/>
        </w:rPr>
        <w:t>резня 2017 року №148)</w:t>
      </w:r>
    </w:p>
    <w:p w:rsidR="003B0468" w:rsidRPr="0003598E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03598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3598E"/>
    <w:rsid w:val="00057427"/>
    <w:rsid w:val="0010615D"/>
    <w:rsid w:val="00111B89"/>
    <w:rsid w:val="00132016"/>
    <w:rsid w:val="00264F24"/>
    <w:rsid w:val="00396164"/>
    <w:rsid w:val="003B0468"/>
    <w:rsid w:val="003C51C4"/>
    <w:rsid w:val="00421C59"/>
    <w:rsid w:val="004A06DC"/>
    <w:rsid w:val="0053762C"/>
    <w:rsid w:val="00574F27"/>
    <w:rsid w:val="005B31B1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93637"/>
    <w:rsid w:val="00BA5703"/>
    <w:rsid w:val="00C0747D"/>
    <w:rsid w:val="00C17C49"/>
    <w:rsid w:val="00CA3076"/>
    <w:rsid w:val="00D1630F"/>
    <w:rsid w:val="00D82E51"/>
    <w:rsid w:val="00D949D4"/>
    <w:rsid w:val="00D950D1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2021-03-26T14:58:00Z</dcterms:created>
  <dcterms:modified xsi:type="dcterms:W3CDTF">2021-03-26T15:35:00Z</dcterms:modified>
</cp:coreProperties>
</file>