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5D" w:rsidRPr="001E07AE" w:rsidRDefault="007A1A5D" w:rsidP="007A1A5D">
      <w:pPr>
        <w:pStyle w:val="a3"/>
        <w:jc w:val="center"/>
        <w:rPr>
          <w:b/>
          <w:color w:val="000000"/>
          <w:sz w:val="28"/>
          <w:szCs w:val="28"/>
          <w:lang w:val="uk-UA"/>
        </w:rPr>
      </w:pPr>
      <w:r w:rsidRPr="001E07AE">
        <w:rPr>
          <w:b/>
          <w:color w:val="000000"/>
          <w:sz w:val="28"/>
          <w:szCs w:val="28"/>
          <w:lang w:val="uk-UA"/>
        </w:rPr>
        <w:t>До уваги акціонерів</w:t>
      </w:r>
    </w:p>
    <w:p w:rsidR="00C757CA" w:rsidRPr="001E07AE" w:rsidRDefault="001E07AE" w:rsidP="00E1409D">
      <w:pPr>
        <w:pStyle w:val="Default"/>
        <w:jc w:val="center"/>
        <w:rPr>
          <w:b/>
          <w:sz w:val="28"/>
          <w:szCs w:val="28"/>
        </w:rPr>
      </w:pPr>
      <w:proofErr w:type="spellStart"/>
      <w:r w:rsidRPr="001E07AE">
        <w:rPr>
          <w:b/>
          <w:sz w:val="28"/>
          <w:szCs w:val="28"/>
        </w:rPr>
        <w:t>Акціонерного</w:t>
      </w:r>
      <w:proofErr w:type="spellEnd"/>
      <w:r w:rsidRPr="001E07AE">
        <w:rPr>
          <w:b/>
          <w:sz w:val="28"/>
          <w:szCs w:val="28"/>
        </w:rPr>
        <w:t xml:space="preserve"> </w:t>
      </w:r>
      <w:proofErr w:type="spellStart"/>
      <w:r w:rsidRPr="001E07AE">
        <w:rPr>
          <w:b/>
          <w:sz w:val="28"/>
          <w:szCs w:val="28"/>
        </w:rPr>
        <w:t>т</w:t>
      </w:r>
      <w:r w:rsidR="0024011C">
        <w:rPr>
          <w:b/>
          <w:sz w:val="28"/>
          <w:szCs w:val="28"/>
        </w:rPr>
        <w:t>овариства</w:t>
      </w:r>
      <w:proofErr w:type="spellEnd"/>
      <w:r w:rsidR="0024011C">
        <w:rPr>
          <w:b/>
          <w:sz w:val="28"/>
          <w:szCs w:val="28"/>
        </w:rPr>
        <w:t xml:space="preserve"> «</w:t>
      </w:r>
      <w:proofErr w:type="spellStart"/>
      <w:r w:rsidR="0024011C">
        <w:rPr>
          <w:b/>
          <w:sz w:val="28"/>
          <w:szCs w:val="28"/>
        </w:rPr>
        <w:t>Райффайзен</w:t>
      </w:r>
      <w:proofErr w:type="spellEnd"/>
      <w:r w:rsidR="0024011C">
        <w:rPr>
          <w:b/>
          <w:sz w:val="28"/>
          <w:szCs w:val="28"/>
        </w:rPr>
        <w:t xml:space="preserve"> Банк</w:t>
      </w:r>
      <w:bookmarkStart w:id="0" w:name="_GoBack"/>
      <w:bookmarkEnd w:id="0"/>
      <w:r w:rsidRPr="001E07AE">
        <w:rPr>
          <w:b/>
          <w:sz w:val="28"/>
          <w:szCs w:val="28"/>
        </w:rPr>
        <w:t>»</w:t>
      </w:r>
    </w:p>
    <w:p w:rsidR="001E07AE" w:rsidRPr="00043D9E" w:rsidRDefault="001E07AE" w:rsidP="00E1409D">
      <w:pPr>
        <w:pStyle w:val="Default"/>
        <w:jc w:val="center"/>
        <w:rPr>
          <w:b/>
          <w:bCs/>
        </w:rPr>
      </w:pPr>
    </w:p>
    <w:p w:rsidR="001E07AE" w:rsidRPr="001E07AE" w:rsidRDefault="001E07AE" w:rsidP="001E07AE">
      <w:pPr>
        <w:pStyle w:val="Default"/>
        <w:jc w:val="center"/>
        <w:rPr>
          <w:sz w:val="28"/>
          <w:szCs w:val="28"/>
          <w:lang w:val="uk-UA"/>
        </w:rPr>
      </w:pPr>
      <w:proofErr w:type="spellStart"/>
      <w:r w:rsidRPr="001E07AE">
        <w:rPr>
          <w:b/>
          <w:sz w:val="28"/>
          <w:szCs w:val="28"/>
          <w:shd w:val="clear" w:color="auto" w:fill="FFFFFF"/>
        </w:rPr>
        <w:t>Повідомлення</w:t>
      </w:r>
      <w:proofErr w:type="spellEnd"/>
      <w:r w:rsidRPr="001E07AE">
        <w:rPr>
          <w:b/>
          <w:sz w:val="28"/>
          <w:szCs w:val="28"/>
          <w:shd w:val="clear" w:color="auto" w:fill="FFFFFF"/>
        </w:rPr>
        <w:t xml:space="preserve"> про </w:t>
      </w:r>
      <w:r w:rsidRPr="001E07AE">
        <w:rPr>
          <w:b/>
          <w:sz w:val="28"/>
          <w:szCs w:val="28"/>
          <w:shd w:val="clear" w:color="auto" w:fill="FFFFFF"/>
          <w:lang w:val="uk-UA"/>
        </w:rPr>
        <w:t xml:space="preserve">дистанційне </w:t>
      </w:r>
      <w:proofErr w:type="spellStart"/>
      <w:r w:rsidRPr="001E07AE">
        <w:rPr>
          <w:b/>
          <w:sz w:val="28"/>
          <w:szCs w:val="28"/>
          <w:shd w:val="clear" w:color="auto" w:fill="FFFFFF"/>
        </w:rPr>
        <w:t>проведення</w:t>
      </w:r>
      <w:proofErr w:type="spellEnd"/>
      <w:r w:rsidRPr="001E07AE"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 w:rsidR="00917515">
        <w:rPr>
          <w:b/>
          <w:sz w:val="28"/>
          <w:szCs w:val="28"/>
          <w:shd w:val="clear" w:color="auto" w:fill="FFFFFF"/>
          <w:lang w:val="uk-UA"/>
        </w:rPr>
        <w:t>р</w:t>
      </w:r>
      <w:proofErr w:type="gramEnd"/>
      <w:r w:rsidR="00917515">
        <w:rPr>
          <w:b/>
          <w:sz w:val="28"/>
          <w:szCs w:val="28"/>
          <w:shd w:val="clear" w:color="auto" w:fill="FFFFFF"/>
          <w:lang w:val="uk-UA"/>
        </w:rPr>
        <w:t>ічних</w:t>
      </w:r>
      <w:r w:rsidRPr="001E07A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E07AE">
        <w:rPr>
          <w:b/>
          <w:sz w:val="28"/>
          <w:szCs w:val="28"/>
          <w:shd w:val="clear" w:color="auto" w:fill="FFFFFF"/>
        </w:rPr>
        <w:t>загальних</w:t>
      </w:r>
      <w:proofErr w:type="spellEnd"/>
      <w:r w:rsidRPr="001E07A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E07AE">
        <w:rPr>
          <w:b/>
          <w:sz w:val="28"/>
          <w:szCs w:val="28"/>
          <w:shd w:val="clear" w:color="auto" w:fill="FFFFFF"/>
        </w:rPr>
        <w:t>зборів</w:t>
      </w:r>
      <w:proofErr w:type="spellEnd"/>
      <w:r w:rsidRPr="001E07AE">
        <w:rPr>
          <w:b/>
          <w:sz w:val="28"/>
          <w:szCs w:val="28"/>
          <w:shd w:val="clear" w:color="auto" w:fill="FFFFFF"/>
        </w:rPr>
        <w:t xml:space="preserve"> </w:t>
      </w:r>
      <w:r w:rsidRPr="001E07AE">
        <w:rPr>
          <w:b/>
          <w:sz w:val="28"/>
          <w:szCs w:val="28"/>
          <w:shd w:val="clear" w:color="auto" w:fill="FFFFFF"/>
          <w:lang w:val="uk-UA"/>
        </w:rPr>
        <w:t>акціонерів</w:t>
      </w:r>
    </w:p>
    <w:p w:rsidR="006B0C9A" w:rsidRPr="006B0C9A" w:rsidRDefault="006B0C9A" w:rsidP="006B0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17515" w:rsidRPr="00917515" w:rsidRDefault="00917515" w:rsidP="0091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17515" w:rsidRPr="00917515" w:rsidRDefault="00917515" w:rsidP="00917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751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Шановні акціонери!</w:t>
      </w:r>
    </w:p>
    <w:p w:rsidR="00917515" w:rsidRPr="00917515" w:rsidRDefault="00917515" w:rsidP="00917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751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Наглядова рада Акціонерного товариства «Райффайзен Банк»</w:t>
      </w:r>
    </w:p>
    <w:p w:rsidR="00917515" w:rsidRPr="00917515" w:rsidRDefault="00917515" w:rsidP="00917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75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(місцезнаходження - вул. Лєскова, буд. 9, м. Київ, 01011) (далі – </w:t>
      </w:r>
      <w:r w:rsidRPr="0091751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Банк</w:t>
      </w:r>
      <w:r w:rsidRPr="00917515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91751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</w:p>
    <w:p w:rsidR="00917515" w:rsidRPr="00917515" w:rsidRDefault="00917515" w:rsidP="00917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751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повідомляє про проведення</w:t>
      </w:r>
    </w:p>
    <w:p w:rsidR="00917515" w:rsidRPr="00917515" w:rsidRDefault="00917515" w:rsidP="00917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75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Річних Загальних зборів акціонерів (далі – </w:t>
      </w:r>
      <w:r w:rsidRPr="0091751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Збори</w:t>
      </w:r>
      <w:r w:rsidRPr="00917515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6B0C9A" w:rsidRDefault="00917515" w:rsidP="00917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1751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17 жовтня 2022 року.</w:t>
      </w:r>
    </w:p>
    <w:p w:rsidR="00917515" w:rsidRPr="00D53455" w:rsidRDefault="00917515" w:rsidP="00917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7515" w:rsidRPr="00917515" w:rsidRDefault="00917515" w:rsidP="00917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17515" w:rsidRDefault="00917515" w:rsidP="00917515">
      <w:pPr>
        <w:pStyle w:val="a9"/>
        <w:ind w:firstLine="567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917515">
        <w:rPr>
          <w:rFonts w:eastAsiaTheme="minorHAnsi"/>
          <w:color w:val="000000"/>
          <w:sz w:val="24"/>
          <w:lang w:eastAsia="en-US"/>
        </w:rPr>
        <w:t xml:space="preserve"> </w:t>
      </w:r>
      <w:r w:rsidRPr="00917515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Збори </w:t>
      </w:r>
      <w:r w:rsidRPr="00917515">
        <w:rPr>
          <w:rFonts w:eastAsiaTheme="minorHAnsi"/>
          <w:color w:val="000000"/>
          <w:sz w:val="23"/>
          <w:szCs w:val="23"/>
          <w:lang w:eastAsia="en-US"/>
        </w:rPr>
        <w:t xml:space="preserve">акціонерів </w:t>
      </w:r>
      <w:r w:rsidRPr="00917515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Банку </w:t>
      </w:r>
      <w:r w:rsidRPr="00917515">
        <w:rPr>
          <w:rFonts w:eastAsiaTheme="minorHAnsi"/>
          <w:color w:val="000000"/>
          <w:sz w:val="23"/>
          <w:szCs w:val="23"/>
          <w:lang w:eastAsia="en-US"/>
        </w:rPr>
        <w:t xml:space="preserve">відповідно до Рішення Наглядової ради (Протокол № НР - 9/1 від 05.09.2022 року) будуть проведені </w:t>
      </w:r>
      <w:r w:rsidRPr="00917515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ДИСТАНЦІЙНО 17 жовтня 2022 року (дата завершення голосування) через національну депозитарну систему України. </w:t>
      </w:r>
    </w:p>
    <w:p w:rsidR="00CD34ED" w:rsidRPr="00CD34ED" w:rsidRDefault="00D53455" w:rsidP="00CD34ED">
      <w:pPr>
        <w:pStyle w:val="Default"/>
        <w:rPr>
          <w:rFonts w:eastAsiaTheme="minorHAnsi"/>
          <w:lang w:val="uk-UA"/>
        </w:rPr>
      </w:pPr>
      <w:r w:rsidRPr="00D53455">
        <w:rPr>
          <w:rFonts w:eastAsiaTheme="minorHAnsi"/>
        </w:rPr>
        <w:t xml:space="preserve"> </w:t>
      </w:r>
    </w:p>
    <w:p w:rsidR="00CD34ED" w:rsidRDefault="00CD34ED" w:rsidP="00CD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  <w:lang w:val="uk-UA"/>
        </w:rPr>
      </w:pPr>
      <w:r w:rsidRPr="00CD34E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D34ED">
        <w:rPr>
          <w:rFonts w:ascii="Times New Roman" w:hAnsi="Times New Roman" w:cs="Times New Roman"/>
          <w:i/>
          <w:iCs/>
          <w:color w:val="000000"/>
          <w:sz w:val="23"/>
          <w:szCs w:val="23"/>
          <w:lang w:val="uk-UA"/>
        </w:rPr>
        <w:t>Рішення Наглядової ради щодо проведення Зборів ДИСТАНЦІЙНО викликано встановленням на всій території України воєнного стану, запровадженого відповідно до Закону України від 24.02.2022р. № 2102-IX «Про затвердження Указу Президента України «Про введення воєнного стану в Україні».</w:t>
      </w:r>
    </w:p>
    <w:p w:rsidR="00CD34ED" w:rsidRPr="00CD34ED" w:rsidRDefault="00CD34ED" w:rsidP="00CD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CD34ED">
        <w:rPr>
          <w:rFonts w:ascii="Times New Roman" w:hAnsi="Times New Roman" w:cs="Times New Roman"/>
          <w:i/>
          <w:iCs/>
          <w:color w:val="000000"/>
          <w:sz w:val="23"/>
          <w:szCs w:val="23"/>
          <w:lang w:val="uk-UA"/>
        </w:rPr>
        <w:t xml:space="preserve"> </w:t>
      </w:r>
    </w:p>
    <w:p w:rsidR="00CD34ED" w:rsidRDefault="00CD34ED" w:rsidP="00CD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  <w:lang w:val="uk-UA"/>
        </w:rPr>
      </w:pPr>
      <w:r w:rsidRPr="00CD34ED">
        <w:rPr>
          <w:rFonts w:ascii="Times New Roman" w:hAnsi="Times New Roman" w:cs="Times New Roman"/>
          <w:i/>
          <w:iCs/>
          <w:color w:val="000000"/>
          <w:sz w:val="23"/>
          <w:szCs w:val="23"/>
          <w:lang w:val="uk-UA"/>
        </w:rPr>
        <w:t xml:space="preserve">Збори проводяться згідно з «Тимчасовим порядком скликання та дистанційного проведення загальних зборів акціонерів та загальних зборів учасників корпоративного інвестиційного фонду», затвердженим Рішенням Національної комісії з цінних паперів та фондового ринку 16.04.2020р. №196 (далі – </w:t>
      </w:r>
      <w:r w:rsidRPr="00CD34ED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  <w:lang w:val="uk-UA"/>
        </w:rPr>
        <w:t>Тимчасовий порядок</w:t>
      </w:r>
      <w:r w:rsidRPr="00CD34ED">
        <w:rPr>
          <w:rFonts w:ascii="Times New Roman" w:hAnsi="Times New Roman" w:cs="Times New Roman"/>
          <w:i/>
          <w:iCs/>
          <w:color w:val="000000"/>
          <w:sz w:val="23"/>
          <w:szCs w:val="23"/>
          <w:lang w:val="uk-UA"/>
        </w:rPr>
        <w:t xml:space="preserve">) із змінами та доповненнями. </w:t>
      </w:r>
    </w:p>
    <w:p w:rsidR="00CD34ED" w:rsidRPr="00CD34ED" w:rsidRDefault="00CD34ED" w:rsidP="00CD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</w:p>
    <w:p w:rsidR="00CD34ED" w:rsidRPr="00CD34ED" w:rsidRDefault="00CD34ED" w:rsidP="00CD3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CD34E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Перелік акціонерів, які мають право на участь у </w:t>
      </w:r>
      <w:r w:rsidRPr="00CD34E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Зборах </w:t>
      </w:r>
      <w:r w:rsidRPr="00CD34E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складається станом на 24 годину </w:t>
      </w:r>
      <w:r w:rsidRPr="00CD34E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11 жовтня 2022 року </w:t>
      </w:r>
      <w:r w:rsidRPr="00CD34E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(за три робочих дні до дня проведення </w:t>
      </w:r>
      <w:r w:rsidRPr="00CD34E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Зборів </w:t>
      </w:r>
      <w:r w:rsidRPr="00CD34E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– 17 жовтня 2022 року). </w:t>
      </w:r>
    </w:p>
    <w:p w:rsidR="00CD34ED" w:rsidRPr="00CD34ED" w:rsidRDefault="00CD34ED" w:rsidP="00CD34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CD34E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Єдиний бюлетень </w:t>
      </w:r>
      <w:r w:rsidRPr="00CD34E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(далі - </w:t>
      </w:r>
      <w:r w:rsidRPr="00CD34E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Бюлетень</w:t>
      </w:r>
      <w:r w:rsidRPr="00CD34E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) для голосування буде розміщений </w:t>
      </w:r>
      <w:r w:rsidRPr="00CD34E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Банком </w:t>
      </w:r>
      <w:r w:rsidRPr="00CD34E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у вільному для акціонерів доступі на власному веб-сайті за посиланням </w:t>
      </w:r>
      <w:hyperlink r:id="rId5" w:history="1">
        <w:r w:rsidRPr="002B5DCE">
          <w:rPr>
            <w:rStyle w:val="a4"/>
            <w:rFonts w:ascii="Times New Roman" w:hAnsi="Times New Roman" w:cs="Times New Roman"/>
            <w:sz w:val="23"/>
            <w:szCs w:val="23"/>
            <w:lang w:val="uk-UA"/>
          </w:rPr>
          <w:t>https://raiffeisen.ua/documents/zagalnobankivski/dystantsiini-zbory-2022</w:t>
        </w:r>
      </w:hyperlink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CD34ED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Pr="00CD34ED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за питаннями 1-10-порядку денного – 07 жовтня 2022 року. </w:t>
      </w:r>
    </w:p>
    <w:p w:rsidR="00D53455" w:rsidRDefault="00CD34ED" w:rsidP="00CD34ED">
      <w:pPr>
        <w:pStyle w:val="a9"/>
        <w:ind w:firstLine="567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CD34ED">
        <w:rPr>
          <w:rFonts w:eastAsiaTheme="minorHAnsi"/>
          <w:color w:val="000000"/>
          <w:sz w:val="23"/>
          <w:szCs w:val="23"/>
          <w:lang w:eastAsia="en-US"/>
        </w:rPr>
        <w:t xml:space="preserve">Інформація з проектом рішень щодо кожного з питань, включених до проекту порядку денного, а також інформація, зазначена в пункті 44 </w:t>
      </w:r>
      <w:r w:rsidRPr="00CD34ED">
        <w:rPr>
          <w:rFonts w:eastAsiaTheme="minorHAnsi"/>
          <w:b/>
          <w:bCs/>
          <w:color w:val="000000"/>
          <w:sz w:val="23"/>
          <w:szCs w:val="23"/>
          <w:lang w:eastAsia="en-US"/>
        </w:rPr>
        <w:t>Тимчасового порядку</w:t>
      </w:r>
      <w:r w:rsidRPr="00CD34ED">
        <w:rPr>
          <w:rFonts w:eastAsiaTheme="minorHAnsi"/>
          <w:color w:val="000000"/>
          <w:sz w:val="23"/>
          <w:szCs w:val="23"/>
          <w:lang w:eastAsia="en-US"/>
        </w:rPr>
        <w:t xml:space="preserve">, розміщується </w:t>
      </w:r>
      <w:r w:rsidRPr="00CD34ED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Банком </w:t>
      </w:r>
      <w:r w:rsidRPr="00CD34ED">
        <w:rPr>
          <w:rFonts w:eastAsiaTheme="minorHAnsi"/>
          <w:color w:val="000000"/>
          <w:sz w:val="23"/>
          <w:szCs w:val="23"/>
          <w:lang w:eastAsia="en-US"/>
        </w:rPr>
        <w:t>на власному веб-сайті (</w:t>
      </w:r>
      <w:hyperlink r:id="rId6" w:history="1">
        <w:r w:rsidRPr="002B5DCE">
          <w:rPr>
            <w:rStyle w:val="a4"/>
            <w:rFonts w:eastAsiaTheme="minorHAnsi"/>
            <w:sz w:val="23"/>
            <w:szCs w:val="23"/>
            <w:lang w:eastAsia="en-US"/>
          </w:rPr>
          <w:t>https://raiffeisen.ua/documents/zagalnobankivski/dystantsiini-zbory-2022</w:t>
        </w:r>
      </w:hyperlink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CD34ED">
        <w:rPr>
          <w:rFonts w:eastAsiaTheme="minorHAnsi"/>
          <w:color w:val="000000"/>
          <w:sz w:val="23"/>
          <w:szCs w:val="23"/>
          <w:lang w:eastAsia="en-US"/>
        </w:rPr>
        <w:t xml:space="preserve">) - не пізніше 16 вересня </w:t>
      </w:r>
      <w:r w:rsidRPr="00CD34ED">
        <w:rPr>
          <w:rFonts w:eastAsiaTheme="minorHAnsi"/>
          <w:b/>
          <w:bCs/>
          <w:color w:val="000000"/>
          <w:sz w:val="23"/>
          <w:szCs w:val="23"/>
          <w:lang w:eastAsia="en-US"/>
        </w:rPr>
        <w:t>2022 р.</w:t>
      </w:r>
    </w:p>
    <w:p w:rsidR="00CD34ED" w:rsidRPr="002844D2" w:rsidRDefault="00CD34ED" w:rsidP="00CD34ED">
      <w:pPr>
        <w:pStyle w:val="a9"/>
        <w:ind w:firstLine="567"/>
        <w:rPr>
          <w:rFonts w:ascii="TimesNewRomanPS-BoldMT" w:hAnsi="TimesNewRomanPS-BoldMT" w:cs="TimesNewRomanPS-BoldMT"/>
          <w:b/>
          <w:bCs/>
        </w:rPr>
      </w:pPr>
    </w:p>
    <w:p w:rsidR="00563633" w:rsidRPr="007E0185" w:rsidRDefault="00B009B9" w:rsidP="00266DBC">
      <w:pPr>
        <w:pStyle w:val="a7"/>
        <w:ind w:left="0" w:firstLine="708"/>
        <w:jc w:val="both"/>
        <w:rPr>
          <w:rStyle w:val="a4"/>
          <w:rFonts w:ascii="Times New Roman" w:hAnsi="Times New Roman" w:cs="Times New Roman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З</w:t>
      </w:r>
      <w:r w:rsidR="0010615D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текстом повідомлення можна ознайомитись за посиланням 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hyperlink r:id="rId7" w:history="1">
        <w:r w:rsidR="00CD34ED" w:rsidRPr="002B5DCE">
          <w:rPr>
            <w:rStyle w:val="a4"/>
            <w:rFonts w:ascii="Times New Roman" w:hAnsi="Times New Roman" w:cs="Times New Roman"/>
          </w:rPr>
          <w:t>https://www.csd.ua</w:t>
        </w:r>
        <w:r w:rsidR="00CD34ED" w:rsidRPr="002B5DCE">
          <w:rPr>
            <w:rStyle w:val="a4"/>
            <w:rFonts w:ascii="Times New Roman" w:hAnsi="Times New Roman" w:cs="Times New Roman"/>
            <w:lang w:val="uk-UA"/>
          </w:rPr>
          <w:t>/</w:t>
        </w:r>
        <w:proofErr w:type="spellStart"/>
        <w:r w:rsidR="00CD34ED" w:rsidRPr="002B5DCE">
          <w:rPr>
            <w:rStyle w:val="a4"/>
            <w:rFonts w:ascii="Times New Roman" w:hAnsi="Times New Roman" w:cs="Times New Roman"/>
          </w:rPr>
          <w:t>images</w:t>
        </w:r>
        <w:proofErr w:type="spellEnd"/>
        <w:r w:rsidR="00CD34ED" w:rsidRPr="002B5DCE">
          <w:rPr>
            <w:rStyle w:val="a4"/>
            <w:rFonts w:ascii="Times New Roman" w:hAnsi="Times New Roman" w:cs="Times New Roman"/>
          </w:rPr>
          <w:t>/</w:t>
        </w:r>
        <w:proofErr w:type="spellStart"/>
        <w:r w:rsidR="00CD34ED" w:rsidRPr="002B5DCE">
          <w:rPr>
            <w:rStyle w:val="a4"/>
            <w:rFonts w:ascii="Times New Roman" w:hAnsi="Times New Roman" w:cs="Times New Roman"/>
          </w:rPr>
          <w:t>stories</w:t>
        </w:r>
        <w:proofErr w:type="spellEnd"/>
        <w:r w:rsidR="00CD34ED" w:rsidRPr="002B5DCE">
          <w:rPr>
            <w:rStyle w:val="a4"/>
            <w:rFonts w:ascii="Times New Roman" w:hAnsi="Times New Roman" w:cs="Times New Roman"/>
          </w:rPr>
          <w:t>/</w:t>
        </w:r>
        <w:proofErr w:type="spellStart"/>
        <w:r w:rsidR="00CD34ED" w:rsidRPr="002B5DCE">
          <w:rPr>
            <w:rStyle w:val="a4"/>
            <w:rFonts w:ascii="Times New Roman" w:hAnsi="Times New Roman" w:cs="Times New Roman"/>
          </w:rPr>
          <w:t>pdf</w:t>
        </w:r>
        <w:proofErr w:type="spellEnd"/>
        <w:r w:rsidR="00CD34ED" w:rsidRPr="002B5DCE">
          <w:rPr>
            <w:rStyle w:val="a4"/>
            <w:rFonts w:ascii="Times New Roman" w:hAnsi="Times New Roman" w:cs="Times New Roman"/>
          </w:rPr>
          <w:t>/</w:t>
        </w:r>
        <w:proofErr w:type="spellStart"/>
        <w:r w:rsidR="00CD34ED" w:rsidRPr="002B5DCE">
          <w:rPr>
            <w:rStyle w:val="a4"/>
            <w:rFonts w:ascii="Times New Roman" w:hAnsi="Times New Roman" w:cs="Times New Roman"/>
          </w:rPr>
          <w:t>depsystem</w:t>
        </w:r>
        <w:proofErr w:type="spellEnd"/>
        <w:r w:rsidR="00CD34ED" w:rsidRPr="002B5DCE">
          <w:rPr>
            <w:rStyle w:val="a4"/>
            <w:rFonts w:ascii="Times New Roman" w:hAnsi="Times New Roman" w:cs="Times New Roman"/>
          </w:rPr>
          <w:t>/202</w:t>
        </w:r>
        <w:r w:rsidR="00CD34ED" w:rsidRPr="002B5DCE">
          <w:rPr>
            <w:rStyle w:val="a4"/>
            <w:rFonts w:ascii="Times New Roman" w:hAnsi="Times New Roman" w:cs="Times New Roman"/>
            <w:lang w:val="uk-UA"/>
          </w:rPr>
          <w:t>2</w:t>
        </w:r>
        <w:r w:rsidR="00CD34ED" w:rsidRPr="002B5DCE">
          <w:rPr>
            <w:rStyle w:val="a4"/>
            <w:rFonts w:ascii="Times New Roman" w:hAnsi="Times New Roman" w:cs="Times New Roman"/>
          </w:rPr>
          <w:t>/повідомлення_акціонерам_20220915163146.pdf</w:t>
        </w:r>
      </w:hyperlink>
    </w:p>
    <w:p w:rsidR="00B009B9" w:rsidRPr="00DA111A" w:rsidRDefault="00B009B9" w:rsidP="00266DBC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е</w:t>
      </w:r>
      <w:r w:rsidRPr="00DA111A">
        <w:rPr>
          <w:rFonts w:ascii="Times New Roman" w:hAnsi="Times New Roman" w:cs="Times New Roman"/>
          <w:color w:val="000000"/>
          <w:sz w:val="22"/>
          <w:szCs w:val="22"/>
          <w:lang w:val="uk-UA"/>
        </w:rPr>
        <w:t>резня 2017 року № 148)</w:t>
      </w:r>
    </w:p>
    <w:p w:rsidR="003B0468" w:rsidRPr="00DA111A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DA111A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43D9E"/>
    <w:rsid w:val="0010615D"/>
    <w:rsid w:val="001871E2"/>
    <w:rsid w:val="001E07AE"/>
    <w:rsid w:val="00204DD3"/>
    <w:rsid w:val="0024011C"/>
    <w:rsid w:val="00266DBC"/>
    <w:rsid w:val="002844D2"/>
    <w:rsid w:val="003541DF"/>
    <w:rsid w:val="00396164"/>
    <w:rsid w:val="003B0468"/>
    <w:rsid w:val="003C51C4"/>
    <w:rsid w:val="00563633"/>
    <w:rsid w:val="005C6932"/>
    <w:rsid w:val="00655864"/>
    <w:rsid w:val="00680BDA"/>
    <w:rsid w:val="006B0C9A"/>
    <w:rsid w:val="006C0801"/>
    <w:rsid w:val="0070309D"/>
    <w:rsid w:val="00707BFF"/>
    <w:rsid w:val="00733908"/>
    <w:rsid w:val="007A1A5D"/>
    <w:rsid w:val="007C485B"/>
    <w:rsid w:val="007C6289"/>
    <w:rsid w:val="007E0185"/>
    <w:rsid w:val="00917515"/>
    <w:rsid w:val="009D59AF"/>
    <w:rsid w:val="00A55DA6"/>
    <w:rsid w:val="00AA2C26"/>
    <w:rsid w:val="00AE6664"/>
    <w:rsid w:val="00B009B9"/>
    <w:rsid w:val="00B32DF5"/>
    <w:rsid w:val="00C652FD"/>
    <w:rsid w:val="00C757CA"/>
    <w:rsid w:val="00CC010A"/>
    <w:rsid w:val="00CD34ED"/>
    <w:rsid w:val="00D53455"/>
    <w:rsid w:val="00DA111A"/>
    <w:rsid w:val="00DD12BD"/>
    <w:rsid w:val="00E1409D"/>
    <w:rsid w:val="00E20A82"/>
    <w:rsid w:val="00E33BA9"/>
    <w:rsid w:val="00F030CA"/>
    <w:rsid w:val="00F116BE"/>
    <w:rsid w:val="00F862DE"/>
    <w:rsid w:val="00FC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а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043D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Body Text"/>
    <w:basedOn w:val="a"/>
    <w:link w:val="aa"/>
    <w:rsid w:val="007030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a">
    <w:name w:val="Основной текст Знак"/>
    <w:basedOn w:val="a0"/>
    <w:link w:val="a9"/>
    <w:rsid w:val="0070309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b">
    <w:name w:val="Body Text Indent"/>
    <w:basedOn w:val="a"/>
    <w:link w:val="ac"/>
    <w:rsid w:val="0070309D"/>
    <w:pPr>
      <w:spacing w:after="120" w:line="240" w:lineRule="auto"/>
      <w:ind w:left="3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030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70309D"/>
    <w:pPr>
      <w:suppressAutoHyphens/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14"/>
      <w:szCs w:val="20"/>
      <w:lang w:val="uk-UA" w:eastAsia="zh-CN"/>
    </w:rPr>
  </w:style>
  <w:style w:type="character" w:customStyle="1" w:styleId="large">
    <w:name w:val="large"/>
    <w:basedOn w:val="a0"/>
    <w:rsid w:val="0070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d.ua/images/stories/pdf/depsystem/2022/&#1087;&#1086;&#1074;&#1110;&#1076;&#1086;&#1084;&#1083;&#1077;&#1085;&#1085;&#1103;_&#1072;&#1082;&#1094;&#1110;&#1086;&#1085;&#1077;&#1088;&#1072;&#1084;_2022091516314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iffeisen.ua/documents/zagalnobankivski/dystantsiini-zbory-2022" TargetMode="External"/><Relationship Id="rId5" Type="http://schemas.openxmlformats.org/officeDocument/2006/relationships/hyperlink" Target="https://raiffeisen.ua/documents/zagalnobankivski/dystantsiini-zbory-2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5</cp:revision>
  <dcterms:created xsi:type="dcterms:W3CDTF">2022-09-16T11:56:00Z</dcterms:created>
  <dcterms:modified xsi:type="dcterms:W3CDTF">2022-09-16T12:15:00Z</dcterms:modified>
</cp:coreProperties>
</file>