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F8" w:rsidRPr="00847FF8" w:rsidRDefault="00847FF8" w:rsidP="0084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847FF8">
        <w:rPr>
          <w:rFonts w:ascii="Times New Roman" w:hAnsi="Times New Roman" w:cs="Times New Roman"/>
          <w:b/>
          <w:bCs/>
          <w:color w:val="000000"/>
          <w:lang w:val="uk-UA"/>
        </w:rPr>
        <w:t>Шановні акціонери</w:t>
      </w:r>
    </w:p>
    <w:p w:rsidR="00847FF8" w:rsidRDefault="00847FF8" w:rsidP="0084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847FF8">
        <w:rPr>
          <w:rFonts w:ascii="Times New Roman" w:hAnsi="Times New Roman" w:cs="Times New Roman"/>
          <w:b/>
          <w:bCs/>
          <w:color w:val="000000"/>
          <w:lang w:val="uk-UA"/>
        </w:rPr>
        <w:t>АКЦІОНЕРНОГО ТОВАРИСТВА «УКРТЕЛЕКОМ»!</w:t>
      </w:r>
    </w:p>
    <w:p w:rsidR="009D33F9" w:rsidRPr="00847FF8" w:rsidRDefault="009D33F9" w:rsidP="0084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665403" w:rsidRPr="00665403" w:rsidRDefault="00665403" w:rsidP="0066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665403" w:rsidRPr="00665403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10345" w:type="dxa"/>
          </w:tcPr>
          <w:p w:rsidR="00665403" w:rsidRDefault="00665403" w:rsidP="0066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403">
              <w:rPr>
                <w:rFonts w:ascii="Times New Roman" w:hAnsi="Times New Roman" w:cs="Times New Roman"/>
                <w:color w:val="000000"/>
                <w:lang w:val="uk-UA"/>
              </w:rPr>
              <w:t>АКЦІОНЕРНЕ ТОВАРИСТВО «УКРТЕЛЕКОМ» (ідентифікаційний код: 21560766, місцезнаходження: Україна, 01601, місто Київ, бульвар Тараса Шевченка, 18, далі – Товариство)</w:t>
            </w:r>
          </w:p>
          <w:p w:rsidR="00665403" w:rsidRPr="00665403" w:rsidRDefault="00665403" w:rsidP="0066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403">
              <w:rPr>
                <w:rFonts w:ascii="Times New Roman" w:hAnsi="Times New Roman" w:cs="Times New Roman"/>
                <w:color w:val="000000"/>
                <w:lang w:val="uk-UA"/>
              </w:rPr>
              <w:t xml:space="preserve"> повідомляє про скликання річних загальних зборів акціонерів Товариства (далі – Загальні збори), які будуть проведені дистанційно у порядку, передбаченому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фонду, затвердженим рішенням Національної комісії з цінних паперів та фондового ринку від 16.04.2020 №196 (далі – Тимчасовий порядок).</w:t>
            </w:r>
          </w:p>
          <w:p w:rsidR="00665403" w:rsidRPr="00665403" w:rsidRDefault="00665403" w:rsidP="0066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403">
              <w:rPr>
                <w:rFonts w:ascii="Times New Roman" w:hAnsi="Times New Roman" w:cs="Times New Roman"/>
                <w:color w:val="000000"/>
                <w:lang w:val="uk-UA"/>
              </w:rPr>
              <w:t xml:space="preserve">Дата проведення Загальних зборів (дата завершення голосування) – </w:t>
            </w:r>
            <w:r w:rsidRPr="00665403">
              <w:rPr>
                <w:rFonts w:ascii="Times New Roman" w:hAnsi="Times New Roman" w:cs="Times New Roman"/>
                <w:b/>
                <w:color w:val="000000"/>
                <w:lang w:val="uk-UA"/>
              </w:rPr>
              <w:t>20 квітня 2023 року.</w:t>
            </w:r>
            <w:r w:rsidRPr="0066540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665403" w:rsidRPr="00665403" w:rsidRDefault="00665403" w:rsidP="0066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403">
              <w:rPr>
                <w:rFonts w:ascii="Times New Roman" w:hAnsi="Times New Roman" w:cs="Times New Roman"/>
                <w:color w:val="000000"/>
                <w:lang w:val="uk-UA"/>
              </w:rPr>
              <w:t xml:space="preserve">Бюлетені для голосування розміщуватимуться у вільному для акціонерів доступі на сторінці </w:t>
            </w:r>
          </w:p>
          <w:p w:rsidR="00665403" w:rsidRPr="00665403" w:rsidRDefault="00665403" w:rsidP="0066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5" w:history="1">
              <w:r w:rsidRPr="00733751">
                <w:rPr>
                  <w:rStyle w:val="a4"/>
                  <w:rFonts w:ascii="Times New Roman" w:hAnsi="Times New Roman" w:cs="Times New Roman"/>
                  <w:lang w:val="uk-UA"/>
                </w:rPr>
                <w:t>https://ukrtelecom.ua/about/info_holders/zagalni-zbori-aktsioneriv-20-04-2023/</w:t>
              </w:r>
            </w:hyperlink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665403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</w:p>
          <w:p w:rsidR="00665403" w:rsidRPr="00665403" w:rsidRDefault="00665403" w:rsidP="0066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403">
              <w:rPr>
                <w:rFonts w:ascii="Times New Roman" w:hAnsi="Times New Roman" w:cs="Times New Roman"/>
                <w:color w:val="000000"/>
                <w:lang w:val="uk-UA"/>
              </w:rPr>
              <w:t xml:space="preserve">Дата розміщення єдиного бюлетеня для голосування (щодо інших питань порядку денного, крім обрання органів товариства) – </w:t>
            </w:r>
            <w:r w:rsidRPr="00665403">
              <w:rPr>
                <w:rFonts w:ascii="Times New Roman" w:hAnsi="Times New Roman" w:cs="Times New Roman"/>
                <w:b/>
                <w:color w:val="000000"/>
                <w:lang w:val="uk-UA"/>
              </w:rPr>
              <w:t>10 квітня 2023 року.</w:t>
            </w:r>
            <w:r w:rsidRPr="0066540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665403" w:rsidRPr="00665403" w:rsidRDefault="00665403" w:rsidP="0066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403">
              <w:rPr>
                <w:rFonts w:ascii="Times New Roman" w:hAnsi="Times New Roman" w:cs="Times New Roman"/>
                <w:color w:val="000000"/>
                <w:lang w:val="uk-UA"/>
              </w:rPr>
              <w:t xml:space="preserve">Дата складення переліку акціонерів, які мають право на участь у Загальних зборах акціонерів, – </w:t>
            </w:r>
            <w:r w:rsidRPr="00665403">
              <w:rPr>
                <w:rFonts w:ascii="Times New Roman" w:hAnsi="Times New Roman" w:cs="Times New Roman"/>
                <w:b/>
                <w:color w:val="000000"/>
                <w:lang w:val="uk-UA"/>
              </w:rPr>
              <w:t>14 квітня 2023 року (станом на 24 годину).</w:t>
            </w:r>
            <w:r w:rsidRPr="0066540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</w:tbl>
    <w:p w:rsidR="00847FF8" w:rsidRPr="00665403" w:rsidRDefault="00847FF8" w:rsidP="0084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71B" w:rsidRDefault="00B009B9" w:rsidP="00111B89">
      <w:pPr>
        <w:pStyle w:val="Default"/>
        <w:rPr>
          <w:rStyle w:val="a4"/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6" w:history="1">
        <w:r w:rsidR="00665403">
          <w:rPr>
            <w:rStyle w:val="a4"/>
          </w:rPr>
          <w:t>https://www.csd.ua/images/stories/pdf/depsystem/2023/Повідомлення_акціонерам_проект_порядку_денного.doc_20230315112203.pdf</w:t>
        </w:r>
      </w:hyperlink>
      <w:bookmarkStart w:id="0" w:name="_GoBack"/>
      <w:bookmarkEnd w:id="0"/>
    </w:p>
    <w:p w:rsidR="00B009B9" w:rsidRPr="00B0271B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32016"/>
    <w:rsid w:val="00264F24"/>
    <w:rsid w:val="00396164"/>
    <w:rsid w:val="003B0468"/>
    <w:rsid w:val="003C51C4"/>
    <w:rsid w:val="00495677"/>
    <w:rsid w:val="004A06DC"/>
    <w:rsid w:val="0053762C"/>
    <w:rsid w:val="00574F27"/>
    <w:rsid w:val="0060561C"/>
    <w:rsid w:val="00665403"/>
    <w:rsid w:val="006B5E06"/>
    <w:rsid w:val="006D5F30"/>
    <w:rsid w:val="00707BFF"/>
    <w:rsid w:val="00715D0C"/>
    <w:rsid w:val="007546E6"/>
    <w:rsid w:val="007C6289"/>
    <w:rsid w:val="00847FF8"/>
    <w:rsid w:val="008A2ECA"/>
    <w:rsid w:val="0090485F"/>
    <w:rsid w:val="009A5CAA"/>
    <w:rsid w:val="009D33F9"/>
    <w:rsid w:val="009F44AB"/>
    <w:rsid w:val="00A41C84"/>
    <w:rsid w:val="00A963A8"/>
    <w:rsid w:val="00AE6664"/>
    <w:rsid w:val="00B009B9"/>
    <w:rsid w:val="00B0271B"/>
    <w:rsid w:val="00B1236A"/>
    <w:rsid w:val="00B93637"/>
    <w:rsid w:val="00C0747D"/>
    <w:rsid w:val="00C17C49"/>
    <w:rsid w:val="00C648B2"/>
    <w:rsid w:val="00CA3076"/>
    <w:rsid w:val="00CD5153"/>
    <w:rsid w:val="00CF1A22"/>
    <w:rsid w:val="00D1630F"/>
    <w:rsid w:val="00D82E51"/>
    <w:rsid w:val="00D949D4"/>
    <w:rsid w:val="00DA6BC4"/>
    <w:rsid w:val="00DB1F23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3/&#1055;&#1086;&#1074;&#1110;&#1076;&#1086;&#1084;&#1083;&#1077;&#1085;&#1085;&#1103;_&#1072;&#1082;&#1094;&#1110;&#1086;&#1085;&#1077;&#1088;&#1072;&#1084;_&#1087;&#1088;&#1086;&#1077;&#1082;&#1090;_&#1087;&#1086;&#1088;&#1103;&#1076;&#1082;&#1091;_&#1076;&#1077;&#1085;&#1085;&#1086;&#1075;&#1086;.doc_20230315112203.pdf" TargetMode="External"/><Relationship Id="rId5" Type="http://schemas.openxmlformats.org/officeDocument/2006/relationships/hyperlink" Target="https://ukrtelecom.ua/about/info_holders/zagalni-zbori-aktsioneriv-20-04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5</cp:revision>
  <dcterms:created xsi:type="dcterms:W3CDTF">2022-11-10T16:22:00Z</dcterms:created>
  <dcterms:modified xsi:type="dcterms:W3CDTF">2023-03-15T22:42:00Z</dcterms:modified>
</cp:coreProperties>
</file>