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8541DE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8"/>
          <w:szCs w:val="28"/>
        </w:rPr>
      </w:pPr>
      <w:r w:rsidRPr="008541DE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p w:rsidR="00F10F41" w:rsidRPr="008541DE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8541DE" w:rsidTr="000E43DE">
        <w:trPr>
          <w:trHeight w:val="144"/>
        </w:trPr>
        <w:tc>
          <w:tcPr>
            <w:tcW w:w="10753" w:type="dxa"/>
          </w:tcPr>
          <w:p w:rsidR="00F10F41" w:rsidRPr="004B628C" w:rsidRDefault="004B628C" w:rsidP="0044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2Bold"/>
                <w:rFonts w:eastAsiaTheme="minorHAnsi"/>
                <w:sz w:val="28"/>
                <w:szCs w:val="28"/>
              </w:rPr>
            </w:pPr>
            <w:r w:rsidRPr="004B628C">
              <w:rPr>
                <w:rStyle w:val="Bodytext2Bold"/>
                <w:rFonts w:eastAsiaTheme="minorHAnsi"/>
                <w:sz w:val="28"/>
                <w:szCs w:val="28"/>
              </w:rPr>
              <w:t>ПРИВАТНЕ АКЦІОНЕРНЕ ТОВАРИСТВО «УКРАЇНСЬКА ОХОРОННА КОМПАНІЯ»</w:t>
            </w:r>
          </w:p>
        </w:tc>
      </w:tr>
    </w:tbl>
    <w:p w:rsidR="008E143A" w:rsidRPr="008541DE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8541DE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85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CC5D1A" w:rsidRDefault="00CC5D1A" w:rsidP="00CC5D1A">
      <w:pPr>
        <w:pStyle w:val="ab"/>
      </w:pPr>
      <w:r>
        <w:t>про</w:t>
      </w:r>
      <w:r>
        <w:rPr>
          <w:spacing w:val="-1"/>
        </w:rPr>
        <w:t xml:space="preserve"> </w:t>
      </w:r>
      <w:r>
        <w:t>зміни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proofErr w:type="spellStart"/>
      <w:r>
        <w:t>проєкту</w:t>
      </w:r>
      <w:proofErr w:type="spellEnd"/>
      <w:r>
        <w:rPr>
          <w:spacing w:val="-1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денного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proofErr w:type="spellStart"/>
      <w:r>
        <w:t>проєкту</w:t>
      </w:r>
      <w:proofErr w:type="spellEnd"/>
      <w:r>
        <w:rPr>
          <w:spacing w:val="-1"/>
        </w:rPr>
        <w:t xml:space="preserve"> </w:t>
      </w:r>
      <w:r>
        <w:t>рішень</w:t>
      </w:r>
      <w:r>
        <w:rPr>
          <w:spacing w:val="-1"/>
        </w:rPr>
        <w:t xml:space="preserve"> </w:t>
      </w:r>
      <w:r>
        <w:t>дистанційних</w:t>
      </w:r>
      <w:r>
        <w:rPr>
          <w:spacing w:val="-4"/>
        </w:rPr>
        <w:t xml:space="preserve"> </w:t>
      </w:r>
      <w:r>
        <w:t>річних</w:t>
      </w:r>
      <w:r>
        <w:rPr>
          <w:spacing w:val="-4"/>
        </w:rPr>
        <w:t xml:space="preserve"> </w:t>
      </w:r>
      <w:r>
        <w:t>Загальних</w:t>
      </w:r>
      <w:r>
        <w:rPr>
          <w:spacing w:val="-4"/>
        </w:rPr>
        <w:t xml:space="preserve"> </w:t>
      </w:r>
      <w:r>
        <w:t>зборах акціонерів АТ «УОК» , призначених на 30 квітня 2025 року</w:t>
      </w:r>
    </w:p>
    <w:p w:rsidR="008E143A" w:rsidRPr="00CC5D1A" w:rsidRDefault="008E143A" w:rsidP="008E143A">
      <w:pPr>
        <w:pStyle w:val="10"/>
        <w:keepNext/>
        <w:keepLines/>
        <w:shd w:val="clear" w:color="auto" w:fill="auto"/>
        <w:spacing w:after="0" w:line="280" w:lineRule="exact"/>
        <w:rPr>
          <w:lang w:val="uk-UA"/>
        </w:rPr>
      </w:pPr>
    </w:p>
    <w:p w:rsidR="00401676" w:rsidRPr="008541DE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B569CC" w:rsidRPr="007C14A9" w:rsidRDefault="00322A67" w:rsidP="007919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41DE">
        <w:rPr>
          <w:rFonts w:ascii="Times New Roman" w:hAnsi="Times New Roman" w:cs="Times New Roman"/>
          <w:color w:val="000000"/>
          <w:sz w:val="24"/>
          <w:szCs w:val="24"/>
        </w:rPr>
        <w:t>Повне</w:t>
      </w:r>
      <w:proofErr w:type="spellEnd"/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 w:rsidRPr="00854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D7922" w:rsidRPr="009D7922">
        <w:rPr>
          <w:rStyle w:val="Bodytext2"/>
          <w:rFonts w:eastAsiaTheme="minorHAnsi"/>
          <w:b/>
          <w:sz w:val="24"/>
          <w:szCs w:val="24"/>
        </w:rPr>
        <w:t>ПРИВАТНЕ АКЦІОНЕРНЕ ТОВАРИСТВО «УКРАЇНСЬКА ОХОРОННА КОМПАНІЯ»,</w:t>
      </w:r>
      <w:r w:rsidR="009D7922">
        <w:rPr>
          <w:b/>
          <w:sz w:val="20"/>
          <w:lang w:val="uk-UA"/>
        </w:rPr>
        <w:t xml:space="preserve"> </w:t>
      </w:r>
      <w:proofErr w:type="spellStart"/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>Ідентифікаційний</w:t>
      </w:r>
      <w:proofErr w:type="spellEnd"/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proofErr w:type="spellStart"/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>юридичної</w:t>
      </w:r>
      <w:proofErr w:type="spellEnd"/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 xml:space="preserve"> особи-</w:t>
      </w:r>
      <w:r w:rsidRPr="008541DE">
        <w:rPr>
          <w:rFonts w:ascii="Times New Roman" w:hAnsi="Times New Roman" w:cs="Times New Roman"/>
          <w:sz w:val="24"/>
          <w:szCs w:val="24"/>
        </w:rPr>
        <w:t xml:space="preserve"> </w:t>
      </w:r>
      <w:r w:rsidR="007C14A9" w:rsidRPr="004E4EED">
        <w:rPr>
          <w:rStyle w:val="Bodytext2"/>
          <w:rFonts w:eastAsiaTheme="minorHAnsi"/>
          <w:b/>
          <w:sz w:val="24"/>
          <w:szCs w:val="24"/>
        </w:rPr>
        <w:t>23734213</w:t>
      </w:r>
      <w:r w:rsidR="00B85514" w:rsidRPr="00854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>Місцезнаходження</w:t>
      </w:r>
      <w:proofErr w:type="spellEnd"/>
      <w:r w:rsidR="00A66BAF" w:rsidRPr="00854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8541D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C14A9" w:rsidRPr="008541DE">
        <w:rPr>
          <w:rStyle w:val="Bodytext2"/>
          <w:rFonts w:eastAsiaTheme="minorHAnsi"/>
          <w:sz w:val="24"/>
          <w:szCs w:val="24"/>
        </w:rPr>
        <w:t>04050, м. Київ, вул. Іллєнка Юрія, буд. 71/73, офіс 36</w:t>
      </w:r>
    </w:p>
    <w:p w:rsidR="003A2084" w:rsidRPr="00496B7A" w:rsidRDefault="003A2084" w:rsidP="00E3744C">
      <w:pPr>
        <w:pStyle w:val="Default"/>
        <w:ind w:firstLine="708"/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496B7A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496B7A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5D1E76" w:rsidRPr="00B32EAB" w:rsidRDefault="006D3090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720393" w:rsidRPr="00B32E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Дата і час початку </w:t>
                        </w:r>
                        <w:proofErr w:type="spellStart"/>
                        <w:r w:rsidR="00720393" w:rsidRPr="00B32E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проведення</w:t>
                        </w:r>
                        <w:proofErr w:type="spellEnd"/>
                        <w:r w:rsidR="00720393" w:rsidRPr="00B32E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720393" w:rsidRPr="00B32E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="00720393" w:rsidRPr="00B32E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720393" w:rsidRPr="00B32E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зборів</w:t>
                        </w:r>
                        <w:proofErr w:type="spellEnd"/>
                        <w:r w:rsidR="00720393" w:rsidRPr="00B32E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B32E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9D792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19.04.202</w:t>
                        </w:r>
                        <w:r w:rsidR="009D792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="00720393" w:rsidRPr="00B32EA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р. 11:00</w:t>
                        </w:r>
                      </w:p>
                      <w:p w:rsidR="00AE7EE8" w:rsidRPr="00AE7EE8" w:rsidRDefault="00AE7EE8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5437A6" w:rsidRPr="00A65117" w:rsidRDefault="00DC6DA1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 складення переліку акціонері</w:t>
                        </w:r>
                        <w:proofErr w:type="gramStart"/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gramStart"/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як</w:t>
                        </w:r>
                        <w:proofErr w:type="gramEnd"/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і мають право на участь у </w:t>
                        </w:r>
                        <w:proofErr w:type="spellStart"/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зборах</w:t>
                        </w:r>
                        <w:proofErr w:type="spellEnd"/>
                        <w:r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9212CC" w:rsidRPr="00A651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9D792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25.04.202</w:t>
                        </w:r>
                        <w:r w:rsidR="009D792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Pr="00A651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р.</w:t>
                        </w:r>
                      </w:p>
                      <w:p w:rsidR="009212CC" w:rsidRPr="00F956A3" w:rsidRDefault="009212CC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496B7A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496B7A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AE7EE8" w:rsidRPr="0090481A" w:rsidRDefault="00733898" w:rsidP="002F0C44">
                  <w:pPr>
                    <w:pStyle w:val="Default"/>
                    <w:rPr>
                      <w:lang w:val="uk-UA"/>
                    </w:rPr>
                  </w:pPr>
                  <w:r w:rsidRPr="0090481A">
                    <w:t xml:space="preserve">URL-адреса вебсайту, </w:t>
                  </w:r>
                  <w:proofErr w:type="gramStart"/>
                  <w:r w:rsidRPr="0090481A">
                    <w:t>на</w:t>
                  </w:r>
                  <w:proofErr w:type="gramEnd"/>
                  <w:r w:rsidRPr="0090481A">
                    <w:t xml:space="preserve"> </w:t>
                  </w:r>
                  <w:proofErr w:type="spellStart"/>
                  <w:r w:rsidRPr="0090481A">
                    <w:t>якій</w:t>
                  </w:r>
                  <w:proofErr w:type="spellEnd"/>
                  <w:r w:rsidRPr="0090481A">
                    <w:t xml:space="preserve"> </w:t>
                  </w:r>
                  <w:proofErr w:type="spellStart"/>
                  <w:r w:rsidRPr="0090481A">
                    <w:t>розміщено</w:t>
                  </w:r>
                  <w:proofErr w:type="spellEnd"/>
                  <w:r w:rsidRPr="0090481A">
                    <w:t xml:space="preserve"> </w:t>
                  </w:r>
                  <w:proofErr w:type="spellStart"/>
                  <w:r w:rsidRPr="0090481A">
                    <w:t>інформацію</w:t>
                  </w:r>
                  <w:proofErr w:type="spellEnd"/>
                  <w:r w:rsidRPr="0090481A">
                    <w:t xml:space="preserve">, </w:t>
                  </w:r>
                  <w:proofErr w:type="spellStart"/>
                  <w:r w:rsidRPr="0090481A">
                    <w:t>зазначену</w:t>
                  </w:r>
                  <w:proofErr w:type="spellEnd"/>
                  <w:r w:rsidRPr="0090481A">
                    <w:t xml:space="preserve"> в </w:t>
                  </w:r>
                  <w:proofErr w:type="spellStart"/>
                  <w:r w:rsidRPr="0090481A">
                    <w:t>частині</w:t>
                  </w:r>
                  <w:proofErr w:type="spellEnd"/>
                  <w:r w:rsidRPr="0090481A">
                    <w:t xml:space="preserve"> </w:t>
                  </w:r>
                  <w:proofErr w:type="spellStart"/>
                  <w:r w:rsidRPr="0090481A">
                    <w:t>третій</w:t>
                  </w:r>
                  <w:proofErr w:type="spellEnd"/>
                  <w:r w:rsidRPr="0090481A">
                    <w:t xml:space="preserve"> </w:t>
                  </w:r>
                  <w:proofErr w:type="spellStart"/>
                  <w:r w:rsidRPr="0090481A">
                    <w:t>статті</w:t>
                  </w:r>
                  <w:proofErr w:type="spellEnd"/>
                  <w:r w:rsidRPr="0090481A">
                    <w:t xml:space="preserve"> 47 Закону України "Про </w:t>
                  </w:r>
                  <w:proofErr w:type="spellStart"/>
                  <w:r w:rsidRPr="0090481A">
                    <w:t>акціонерні</w:t>
                  </w:r>
                  <w:proofErr w:type="spellEnd"/>
                  <w:r w:rsidRPr="0090481A">
                    <w:t xml:space="preserve"> </w:t>
                  </w:r>
                  <w:proofErr w:type="spellStart"/>
                  <w:r w:rsidRPr="0090481A">
                    <w:t>товариства</w:t>
                  </w:r>
                  <w:proofErr w:type="spellEnd"/>
                  <w:r w:rsidRPr="0090481A">
                    <w:t>""</w:t>
                  </w:r>
                  <w:r w:rsidR="006D3090" w:rsidRPr="0090481A">
                    <w:t>-</w:t>
                  </w:r>
                  <w:r w:rsidR="00AE7EE8" w:rsidRPr="0090481A">
                    <w:rPr>
                      <w:lang w:val="uk-UA"/>
                    </w:rPr>
                    <w:t xml:space="preserve"> </w:t>
                  </w:r>
                  <w:hyperlink r:id="rId6" w:history="1">
                    <w:r w:rsidR="009D7922">
                      <w:rPr>
                        <w:rStyle w:val="a4"/>
                      </w:rPr>
                      <w:t>https://www.uosk.ua/shareholders/other-information</w:t>
                    </w:r>
                  </w:hyperlink>
                </w:p>
                <w:p w:rsidR="00C71766" w:rsidRDefault="00C71766" w:rsidP="002F0C44">
                  <w:pPr>
                    <w:pStyle w:val="Default"/>
                    <w:rPr>
                      <w:sz w:val="20"/>
                      <w:szCs w:val="20"/>
                      <w:lang w:val="uk-UA"/>
                    </w:rPr>
                  </w:pPr>
                </w:p>
                <w:p w:rsidR="00C71766" w:rsidRPr="00C71766" w:rsidRDefault="00C71766" w:rsidP="002F0C44">
                  <w:pPr>
                    <w:pStyle w:val="Default"/>
                    <w:rPr>
                      <w:sz w:val="20"/>
                      <w:szCs w:val="20"/>
                      <w:lang w:val="uk-UA"/>
                    </w:rPr>
                  </w:pPr>
                </w:p>
                <w:p w:rsidR="00C71766" w:rsidRPr="0090481A" w:rsidRDefault="00C71766" w:rsidP="00C717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bidi="uk-UA"/>
                    </w:rPr>
                  </w:pPr>
                  <w:r w:rsidRPr="0090481A">
                    <w:rPr>
                      <w:rFonts w:ascii="Times New Roman" w:hAnsi="Times New Roman" w:cs="Times New Roman"/>
                      <w:sz w:val="24"/>
                      <w:szCs w:val="24"/>
                      <w:lang w:val="uk-UA" w:bidi="uk-UA"/>
                    </w:rPr>
                    <w:t xml:space="preserve">Голосування на Загальних зборах розпочинається з моменту розміщення бюлетенів для голосування </w:t>
                  </w:r>
                  <w:r w:rsidR="009D792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bidi="uk-UA"/>
                    </w:rPr>
                    <w:t>«19» квітня 2025</w:t>
                  </w:r>
                  <w:r w:rsidRPr="009048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bidi="uk-UA"/>
                    </w:rPr>
                    <w:t xml:space="preserve"> року</w:t>
                  </w:r>
                </w:p>
                <w:p w:rsidR="00E2069E" w:rsidRPr="00E2069E" w:rsidRDefault="00E2069E" w:rsidP="00E2069E">
                  <w:pPr>
                    <w:widowControl w:val="0"/>
                    <w:spacing w:after="0" w:line="226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  <w:r w:rsidRPr="001F5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>Голосування на загальних зборах з відповідних питань порядку денного розпочинається з моменту розміщення на веб-сайті відповідного бюлетеня для голосування.</w:t>
                  </w:r>
                </w:p>
                <w:p w:rsidR="00E2069E" w:rsidRPr="0090481A" w:rsidRDefault="00E2069E" w:rsidP="00E2069E">
                  <w:pPr>
                    <w:widowControl w:val="0"/>
                    <w:spacing w:after="0" w:line="226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  <w:r w:rsidRPr="001F5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Голосування на загальних зборах завершується о </w:t>
                  </w:r>
                  <w:r w:rsidRPr="001F54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 w:bidi="uk-UA"/>
                    </w:rPr>
                    <w:t>18 г</w:t>
                  </w:r>
                  <w:r w:rsidR="009D79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 w:bidi="uk-UA"/>
                    </w:rPr>
                    <w:t>одині 00 хвилин «30» квітня 2025</w:t>
                  </w:r>
                  <w:r w:rsidRPr="001F54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року.</w:t>
                  </w:r>
                </w:p>
                <w:p w:rsidR="008541DE" w:rsidRPr="0090481A" w:rsidRDefault="008541DE" w:rsidP="00E2069E">
                  <w:pPr>
                    <w:widowControl w:val="0"/>
                    <w:spacing w:after="0" w:line="226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</w:p>
                <w:p w:rsidR="008541DE" w:rsidRPr="00E2069E" w:rsidRDefault="008541DE" w:rsidP="00E2069E">
                  <w:pPr>
                    <w:widowControl w:val="0"/>
                    <w:spacing w:after="0" w:line="226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</w:p>
                <w:p w:rsidR="00E2069E" w:rsidRPr="006E2616" w:rsidRDefault="008541DE" w:rsidP="00C71766">
                  <w:pPr>
                    <w:rPr>
                      <w:rStyle w:val="Bodytext2"/>
                      <w:rFonts w:eastAsiaTheme="minorHAnsi"/>
                      <w:b/>
                      <w:sz w:val="24"/>
                      <w:szCs w:val="24"/>
                    </w:rPr>
                  </w:pPr>
                  <w:r w:rsidRPr="006E2616">
                    <w:rPr>
                      <w:rStyle w:val="Bodytext2"/>
                      <w:rFonts w:eastAsiaTheme="minorHAnsi"/>
                      <w:sz w:val="24"/>
                      <w:szCs w:val="24"/>
                    </w:rPr>
                    <w:t>Дата і час початку та завершення надсилання до депозитарної установи бюлетенів для голосування-</w:t>
                  </w:r>
                  <w:r w:rsidRPr="006E2616">
                    <w:rPr>
                      <w:rStyle w:val="a7"/>
                      <w:rFonts w:eastAsiaTheme="minorHAnsi"/>
                    </w:rPr>
                    <w:t xml:space="preserve"> </w:t>
                  </w:r>
                  <w:r w:rsidR="009D7922">
                    <w:rPr>
                      <w:rStyle w:val="Bodytext2"/>
                      <w:rFonts w:eastAsiaTheme="minorHAnsi"/>
                      <w:b/>
                      <w:sz w:val="24"/>
                      <w:szCs w:val="24"/>
                    </w:rPr>
                    <w:t>Початок: 19.04.2025 р. 11:00 Завершення: 30.04.2025</w:t>
                  </w:r>
                  <w:r w:rsidRPr="006E2616">
                    <w:rPr>
                      <w:rStyle w:val="Bodytext2"/>
                      <w:rFonts w:eastAsiaTheme="minorHAnsi"/>
                      <w:b/>
                      <w:sz w:val="24"/>
                      <w:szCs w:val="24"/>
                    </w:rPr>
                    <w:t xml:space="preserve"> р. 18:00</w:t>
                  </w:r>
                </w:p>
                <w:p w:rsidR="009D7922" w:rsidRPr="009D7922" w:rsidRDefault="009D7922" w:rsidP="009D7922">
                  <w:pPr>
                    <w:pStyle w:val="TableParagraph"/>
                    <w:spacing w:before="223"/>
                    <w:ind w:left="34" w:right="88"/>
                    <w:jc w:val="both"/>
                    <w:rPr>
                      <w:sz w:val="24"/>
                      <w:szCs w:val="24"/>
                    </w:rPr>
                  </w:pPr>
                  <w:r w:rsidRPr="009D7922">
                    <w:rPr>
                      <w:sz w:val="24"/>
                      <w:szCs w:val="24"/>
                    </w:rPr>
                    <w:t>Дата</w:t>
                  </w:r>
                  <w:r w:rsidRPr="009D792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9D7922">
                    <w:rPr>
                      <w:sz w:val="24"/>
                      <w:szCs w:val="24"/>
                    </w:rPr>
                    <w:t>проведення</w:t>
                  </w:r>
                  <w:r w:rsidRPr="009D792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9D7922">
                    <w:rPr>
                      <w:sz w:val="24"/>
                      <w:szCs w:val="24"/>
                    </w:rPr>
                    <w:t>загальних зборів</w:t>
                  </w:r>
                  <w:r w:rsidRPr="009D7922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9D7922">
                    <w:rPr>
                      <w:sz w:val="24"/>
                      <w:szCs w:val="24"/>
                    </w:rPr>
                    <w:t>(дата</w:t>
                  </w:r>
                  <w:r w:rsidRPr="009D792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9D7922">
                    <w:rPr>
                      <w:sz w:val="24"/>
                      <w:szCs w:val="24"/>
                    </w:rPr>
                    <w:t>завершення</w:t>
                  </w:r>
                  <w:r w:rsidRPr="009D7922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9D7922">
                    <w:rPr>
                      <w:sz w:val="24"/>
                      <w:szCs w:val="24"/>
                    </w:rPr>
                    <w:t xml:space="preserve">голосування) – </w:t>
                  </w:r>
                  <w:r w:rsidRPr="009D7922">
                    <w:rPr>
                      <w:b/>
                      <w:sz w:val="24"/>
                      <w:szCs w:val="24"/>
                    </w:rPr>
                    <w:t>«30» квітня 2025 року 18-00.</w:t>
                  </w:r>
                </w:p>
                <w:p w:rsidR="009D7922" w:rsidRPr="009D7922" w:rsidRDefault="009D7922" w:rsidP="009D7922">
                  <w:pPr>
                    <w:pStyle w:val="TableParagraph"/>
                    <w:spacing w:before="1"/>
                    <w:ind w:left="34"/>
                    <w:rPr>
                      <w:b/>
                      <w:sz w:val="24"/>
                      <w:szCs w:val="24"/>
                    </w:rPr>
                  </w:pPr>
                </w:p>
                <w:p w:rsidR="009D7922" w:rsidRPr="009D7922" w:rsidRDefault="009D7922" w:rsidP="009D7922">
                  <w:pPr>
                    <w:pStyle w:val="TableParagraph"/>
                    <w:ind w:left="34" w:right="97"/>
                    <w:jc w:val="both"/>
                    <w:rPr>
                      <w:sz w:val="24"/>
                      <w:szCs w:val="24"/>
                    </w:rPr>
                  </w:pPr>
                  <w:r w:rsidRPr="009D7922">
                    <w:rPr>
                      <w:sz w:val="24"/>
                      <w:szCs w:val="24"/>
                    </w:rPr>
                    <w:t>Дата (дати) розміщення бюлетеню (бюлетенів) для голосування у вільному для акціонерів доступі:</w:t>
                  </w:r>
                </w:p>
                <w:p w:rsidR="009D7922" w:rsidRPr="009D7922" w:rsidRDefault="009D7922" w:rsidP="009D7922">
                  <w:pPr>
                    <w:pStyle w:val="TableParagraph"/>
                    <w:ind w:left="34" w:right="98"/>
                    <w:jc w:val="both"/>
                    <w:rPr>
                      <w:b/>
                      <w:sz w:val="24"/>
                      <w:szCs w:val="24"/>
                    </w:rPr>
                  </w:pPr>
                  <w:r w:rsidRPr="009D7922">
                    <w:rPr>
                      <w:sz w:val="24"/>
                      <w:szCs w:val="24"/>
                    </w:rPr>
                    <w:t xml:space="preserve">- бюлетень для голосування (щодо інших питань порядку денного, крім обрання органів Товариства) - </w:t>
                  </w:r>
                  <w:r w:rsidRPr="009D7922">
                    <w:rPr>
                      <w:b/>
                      <w:sz w:val="24"/>
                      <w:szCs w:val="24"/>
                    </w:rPr>
                    <w:t>«19» квітня 2025 року</w:t>
                  </w:r>
                </w:p>
                <w:p w:rsidR="009D7922" w:rsidRPr="009D7922" w:rsidRDefault="009D7922" w:rsidP="009D7922">
                  <w:pPr>
                    <w:pStyle w:val="TableParagraph"/>
                    <w:ind w:left="34"/>
                    <w:rPr>
                      <w:b/>
                      <w:sz w:val="24"/>
                      <w:szCs w:val="24"/>
                    </w:rPr>
                  </w:pPr>
                </w:p>
                <w:p w:rsidR="009D7922" w:rsidRPr="009D7922" w:rsidRDefault="009D7922" w:rsidP="009D7922">
                  <w:pPr>
                    <w:pStyle w:val="TableParagraph"/>
                    <w:tabs>
                      <w:tab w:val="left" w:pos="2916"/>
                      <w:tab w:val="left" w:pos="5241"/>
                    </w:tabs>
                    <w:ind w:left="34" w:right="91"/>
                    <w:jc w:val="both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  <w:r w:rsidRPr="009D7922">
                    <w:rPr>
                      <w:sz w:val="24"/>
                      <w:szCs w:val="24"/>
                    </w:rPr>
                    <w:t xml:space="preserve">Посилання на сторінку на власному веб-сайті, на якій будуть розміщені </w:t>
                  </w:r>
                  <w:r w:rsidRPr="009D7922">
                    <w:rPr>
                      <w:spacing w:val="-2"/>
                      <w:sz w:val="24"/>
                      <w:szCs w:val="24"/>
                    </w:rPr>
                    <w:t>бюлетені</w:t>
                  </w:r>
                  <w:r w:rsidRPr="009D7922">
                    <w:rPr>
                      <w:sz w:val="24"/>
                      <w:szCs w:val="24"/>
                    </w:rPr>
                    <w:tab/>
                  </w:r>
                  <w:r w:rsidRPr="009D7922">
                    <w:rPr>
                      <w:spacing w:val="-4"/>
                      <w:sz w:val="24"/>
                      <w:szCs w:val="24"/>
                    </w:rPr>
                    <w:t>для</w:t>
                  </w:r>
                  <w:r w:rsidRPr="009D792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9D7922">
                    <w:rPr>
                      <w:spacing w:val="-2"/>
                      <w:sz w:val="24"/>
                      <w:szCs w:val="24"/>
                    </w:rPr>
                    <w:t xml:space="preserve">голосування: </w:t>
                  </w:r>
                  <w:r w:rsidRPr="009D7922">
                    <w:rPr>
                      <w:spacing w:val="-2"/>
                      <w:sz w:val="24"/>
                      <w:szCs w:val="24"/>
                      <w:lang w:val="en-GB"/>
                    </w:rPr>
                    <w:t>https</w:t>
                  </w:r>
                  <w:r w:rsidRPr="009D7922">
                    <w:rPr>
                      <w:spacing w:val="-2"/>
                      <w:sz w:val="24"/>
                      <w:szCs w:val="24"/>
                      <w:lang w:val="ru-RU"/>
                    </w:rPr>
                    <w:t>://</w:t>
                  </w:r>
                  <w:hyperlink r:id="rId7">
                    <w:r w:rsidRPr="009D7922">
                      <w:rPr>
                        <w:spacing w:val="-2"/>
                        <w:sz w:val="24"/>
                        <w:szCs w:val="24"/>
                      </w:rPr>
                      <w:t>www.uosk.ua/shareholders</w:t>
                    </w:r>
                    <w:r w:rsidRPr="009D7922">
                      <w:rPr>
                        <w:spacing w:val="-2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 w:rsidRPr="009D7922">
                      <w:rPr>
                        <w:spacing w:val="-2"/>
                        <w:sz w:val="24"/>
                        <w:szCs w:val="24"/>
                      </w:rPr>
                      <w:t>other-information</w:t>
                    </w:r>
                    <w:proofErr w:type="spellEnd"/>
                  </w:hyperlink>
                </w:p>
                <w:p w:rsidR="009D7922" w:rsidRPr="009D7922" w:rsidRDefault="009D7922" w:rsidP="009D7922">
                  <w:pPr>
                    <w:pStyle w:val="TableParagraph"/>
                    <w:tabs>
                      <w:tab w:val="left" w:pos="2916"/>
                      <w:tab w:val="left" w:pos="5241"/>
                    </w:tabs>
                    <w:ind w:left="34" w:right="91"/>
                    <w:jc w:val="both"/>
                    <w:rPr>
                      <w:sz w:val="24"/>
                      <w:szCs w:val="24"/>
                    </w:rPr>
                  </w:pPr>
                </w:p>
                <w:p w:rsidR="009D7922" w:rsidRDefault="009D7922" w:rsidP="00873A37">
                  <w:pPr>
                    <w:pStyle w:val="Default"/>
                    <w:ind w:firstLine="708"/>
                    <w:rPr>
                      <w:lang w:val="uk-UA"/>
                    </w:rPr>
                  </w:pPr>
                </w:p>
                <w:p w:rsidR="00873A37" w:rsidRDefault="00873A37" w:rsidP="00873A37">
                  <w:pPr>
                    <w:pStyle w:val="Default"/>
                    <w:ind w:firstLine="708"/>
                    <w:rPr>
                      <w:lang w:val="uk-UA"/>
                    </w:rPr>
                  </w:pPr>
                  <w:r w:rsidRPr="00546C2A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546C2A">
                    <w:rPr>
                      <w:lang w:val="uk-UA"/>
                    </w:rPr>
                    <w:br/>
                  </w:r>
                  <w:hyperlink r:id="rId8" w:history="1">
                    <w:r w:rsidR="00CC5D1A">
                      <w:rPr>
                        <w:rStyle w:val="a4"/>
                      </w:rPr>
                      <w:t>https://www.csd.ua/images/stories/pdf/depsystem/2025/ukrayinska_okhoronna_kompaniya_20250415_20250415121002.pdf</w:t>
                    </w:r>
                  </w:hyperlink>
                  <w:bookmarkStart w:id="0" w:name="_GoBack"/>
                  <w:bookmarkEnd w:id="0"/>
                </w:p>
                <w:p w:rsidR="00873A37" w:rsidRPr="0071461B" w:rsidRDefault="00873A37" w:rsidP="00B838EB">
                  <w:pPr>
                    <w:pStyle w:val="Default"/>
                    <w:rPr>
                      <w:lang w:val="uk-UA"/>
                    </w:rPr>
                  </w:pPr>
                </w:p>
                <w:p w:rsidR="002F0C44" w:rsidRPr="00496B7A" w:rsidRDefault="00873A37" w:rsidP="00873A37">
                  <w:pPr>
                    <w:pStyle w:val="Default"/>
                  </w:pPr>
                  <w:r w:rsidRPr="002672AE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</w:t>
                  </w:r>
                  <w:r w:rsidRPr="00B0271B">
                    <w:rPr>
                      <w:lang w:val="uk-UA"/>
                    </w:rPr>
                    <w:t xml:space="preserve">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496B7A" w:rsidRDefault="002F0C44" w:rsidP="002F0C44">
                  <w:pPr>
                    <w:pStyle w:val="Default"/>
                  </w:pPr>
                  <w:r w:rsidRPr="00496B7A">
                    <w:t xml:space="preserve"> </w:t>
                  </w:r>
                </w:p>
                <w:p w:rsidR="002F0C44" w:rsidRPr="00496B7A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2F0C44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2F0C44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73A37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496B7A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496B7A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496B7A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352B4"/>
    <w:rsid w:val="000474F4"/>
    <w:rsid w:val="00055DAC"/>
    <w:rsid w:val="00057427"/>
    <w:rsid w:val="00057A9E"/>
    <w:rsid w:val="00091983"/>
    <w:rsid w:val="000A0B24"/>
    <w:rsid w:val="000E43DE"/>
    <w:rsid w:val="000F302C"/>
    <w:rsid w:val="0010615D"/>
    <w:rsid w:val="00111B89"/>
    <w:rsid w:val="001206F2"/>
    <w:rsid w:val="00132016"/>
    <w:rsid w:val="00132F28"/>
    <w:rsid w:val="001364AB"/>
    <w:rsid w:val="00143CAB"/>
    <w:rsid w:val="001472E3"/>
    <w:rsid w:val="001A0C46"/>
    <w:rsid w:val="001C31F3"/>
    <w:rsid w:val="001F2F49"/>
    <w:rsid w:val="001F5444"/>
    <w:rsid w:val="002471C6"/>
    <w:rsid w:val="00264F24"/>
    <w:rsid w:val="002672AE"/>
    <w:rsid w:val="00267C95"/>
    <w:rsid w:val="002C0CF0"/>
    <w:rsid w:val="002F0C44"/>
    <w:rsid w:val="002F1BF6"/>
    <w:rsid w:val="003212B1"/>
    <w:rsid w:val="00322A67"/>
    <w:rsid w:val="00327AD6"/>
    <w:rsid w:val="003440D2"/>
    <w:rsid w:val="003462C7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54A4"/>
    <w:rsid w:val="00401676"/>
    <w:rsid w:val="00416A3E"/>
    <w:rsid w:val="004436B3"/>
    <w:rsid w:val="00472F3B"/>
    <w:rsid w:val="00477A0E"/>
    <w:rsid w:val="004823B3"/>
    <w:rsid w:val="0048456E"/>
    <w:rsid w:val="004946D3"/>
    <w:rsid w:val="00495677"/>
    <w:rsid w:val="00496B7A"/>
    <w:rsid w:val="004A06DC"/>
    <w:rsid w:val="004A33A6"/>
    <w:rsid w:val="004B1498"/>
    <w:rsid w:val="004B628C"/>
    <w:rsid w:val="004C062C"/>
    <w:rsid w:val="004E1DAD"/>
    <w:rsid w:val="004E4EED"/>
    <w:rsid w:val="004F4B2E"/>
    <w:rsid w:val="00500022"/>
    <w:rsid w:val="005266F2"/>
    <w:rsid w:val="0053762C"/>
    <w:rsid w:val="005437A6"/>
    <w:rsid w:val="00546C2A"/>
    <w:rsid w:val="00574F27"/>
    <w:rsid w:val="00575E31"/>
    <w:rsid w:val="005C0A7D"/>
    <w:rsid w:val="005D1E76"/>
    <w:rsid w:val="005D4B0A"/>
    <w:rsid w:val="005D5CDF"/>
    <w:rsid w:val="0060473E"/>
    <w:rsid w:val="00604D39"/>
    <w:rsid w:val="0065458A"/>
    <w:rsid w:val="00665661"/>
    <w:rsid w:val="0067768F"/>
    <w:rsid w:val="00684EF3"/>
    <w:rsid w:val="00685AD1"/>
    <w:rsid w:val="00692230"/>
    <w:rsid w:val="006A189C"/>
    <w:rsid w:val="006A239F"/>
    <w:rsid w:val="006A6509"/>
    <w:rsid w:val="006B5E06"/>
    <w:rsid w:val="006B63B5"/>
    <w:rsid w:val="006C170A"/>
    <w:rsid w:val="006C7309"/>
    <w:rsid w:val="006D3090"/>
    <w:rsid w:val="006D31AF"/>
    <w:rsid w:val="006D5F30"/>
    <w:rsid w:val="006E2616"/>
    <w:rsid w:val="006E476A"/>
    <w:rsid w:val="00707BFF"/>
    <w:rsid w:val="0071461B"/>
    <w:rsid w:val="00714B43"/>
    <w:rsid w:val="00715D0C"/>
    <w:rsid w:val="00720393"/>
    <w:rsid w:val="00731918"/>
    <w:rsid w:val="00733898"/>
    <w:rsid w:val="007351F8"/>
    <w:rsid w:val="007546E6"/>
    <w:rsid w:val="007558A4"/>
    <w:rsid w:val="0079194C"/>
    <w:rsid w:val="007C010E"/>
    <w:rsid w:val="007C14A9"/>
    <w:rsid w:val="007C6289"/>
    <w:rsid w:val="007D58B9"/>
    <w:rsid w:val="007F5204"/>
    <w:rsid w:val="008541DE"/>
    <w:rsid w:val="00861892"/>
    <w:rsid w:val="0087132A"/>
    <w:rsid w:val="00873A37"/>
    <w:rsid w:val="008A2ECA"/>
    <w:rsid w:val="008D00E2"/>
    <w:rsid w:val="008E143A"/>
    <w:rsid w:val="008E66EA"/>
    <w:rsid w:val="008E743D"/>
    <w:rsid w:val="008F0B1C"/>
    <w:rsid w:val="008F10FF"/>
    <w:rsid w:val="0090481A"/>
    <w:rsid w:val="0090485F"/>
    <w:rsid w:val="009212CC"/>
    <w:rsid w:val="00945229"/>
    <w:rsid w:val="009464EE"/>
    <w:rsid w:val="00966A9D"/>
    <w:rsid w:val="00973B30"/>
    <w:rsid w:val="0099017D"/>
    <w:rsid w:val="009A5CAA"/>
    <w:rsid w:val="009D7922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963A8"/>
    <w:rsid w:val="00AA6B43"/>
    <w:rsid w:val="00AA7673"/>
    <w:rsid w:val="00AB4929"/>
    <w:rsid w:val="00AC5496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49B7"/>
    <w:rsid w:val="00B838EB"/>
    <w:rsid w:val="00B85514"/>
    <w:rsid w:val="00B93637"/>
    <w:rsid w:val="00BA5BFD"/>
    <w:rsid w:val="00BD294F"/>
    <w:rsid w:val="00BD5FB0"/>
    <w:rsid w:val="00BF706D"/>
    <w:rsid w:val="00C0747D"/>
    <w:rsid w:val="00C17C49"/>
    <w:rsid w:val="00C63E81"/>
    <w:rsid w:val="00C71766"/>
    <w:rsid w:val="00C9492A"/>
    <w:rsid w:val="00CA3076"/>
    <w:rsid w:val="00CC5C77"/>
    <w:rsid w:val="00CC5D1A"/>
    <w:rsid w:val="00CD5153"/>
    <w:rsid w:val="00CD6FF1"/>
    <w:rsid w:val="00CF1A22"/>
    <w:rsid w:val="00D1630F"/>
    <w:rsid w:val="00D376A4"/>
    <w:rsid w:val="00D76188"/>
    <w:rsid w:val="00D82E51"/>
    <w:rsid w:val="00D8404E"/>
    <w:rsid w:val="00D949D4"/>
    <w:rsid w:val="00DA6BC4"/>
    <w:rsid w:val="00DA71BC"/>
    <w:rsid w:val="00DB1F23"/>
    <w:rsid w:val="00DC6DA1"/>
    <w:rsid w:val="00DD4991"/>
    <w:rsid w:val="00DD7373"/>
    <w:rsid w:val="00DE1297"/>
    <w:rsid w:val="00E10F7C"/>
    <w:rsid w:val="00E2069E"/>
    <w:rsid w:val="00E3744C"/>
    <w:rsid w:val="00E50C80"/>
    <w:rsid w:val="00E74530"/>
    <w:rsid w:val="00E90AA9"/>
    <w:rsid w:val="00EB668D"/>
    <w:rsid w:val="00F10F41"/>
    <w:rsid w:val="00F315C9"/>
    <w:rsid w:val="00F46A20"/>
    <w:rsid w:val="00F862DE"/>
    <w:rsid w:val="00F86FE2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D79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paragraph" w:styleId="ab">
    <w:name w:val="Title"/>
    <w:basedOn w:val="a"/>
    <w:link w:val="ac"/>
    <w:uiPriority w:val="1"/>
    <w:qFormat/>
    <w:rsid w:val="00CC5D1A"/>
    <w:pPr>
      <w:widowControl w:val="0"/>
      <w:autoSpaceDE w:val="0"/>
      <w:autoSpaceDN w:val="0"/>
      <w:spacing w:after="0" w:line="240" w:lineRule="auto"/>
      <w:ind w:left="4"/>
      <w:jc w:val="center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ac">
    <w:name w:val="Название Знак"/>
    <w:basedOn w:val="a0"/>
    <w:link w:val="ab"/>
    <w:uiPriority w:val="1"/>
    <w:rsid w:val="00CC5D1A"/>
    <w:rPr>
      <w:rFonts w:ascii="Times New Roman" w:eastAsia="Times New Roman" w:hAnsi="Times New Roman" w:cs="Times New Roman"/>
      <w:b/>
      <w:bCs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D79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paragraph" w:styleId="ab">
    <w:name w:val="Title"/>
    <w:basedOn w:val="a"/>
    <w:link w:val="ac"/>
    <w:uiPriority w:val="1"/>
    <w:qFormat/>
    <w:rsid w:val="00CC5D1A"/>
    <w:pPr>
      <w:widowControl w:val="0"/>
      <w:autoSpaceDE w:val="0"/>
      <w:autoSpaceDN w:val="0"/>
      <w:spacing w:after="0" w:line="240" w:lineRule="auto"/>
      <w:ind w:left="4"/>
      <w:jc w:val="center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ac">
    <w:name w:val="Название Знак"/>
    <w:basedOn w:val="a0"/>
    <w:link w:val="ab"/>
    <w:uiPriority w:val="1"/>
    <w:rsid w:val="00CC5D1A"/>
    <w:rPr>
      <w:rFonts w:ascii="Times New Roman" w:eastAsia="Times New Roman" w:hAnsi="Times New Roman" w:cs="Times New Roman"/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.ua/images/stories/pdf/depsystem/2025/ukrayinska_okhoronna_kompaniya_20250415_2025041512100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osk.ua/shareholders/other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sk.ua/shareholders/other-informati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3</cp:revision>
  <cp:lastPrinted>2024-01-22T15:01:00Z</cp:lastPrinted>
  <dcterms:created xsi:type="dcterms:W3CDTF">2025-04-15T14:48:00Z</dcterms:created>
  <dcterms:modified xsi:type="dcterms:W3CDTF">2025-04-15T14:52:00Z</dcterms:modified>
</cp:coreProperties>
</file>