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C05FD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C05FD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260A0E" w:rsidRPr="00C05FD3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</w:p>
    <w:p w:rsidR="00260A0E" w:rsidRPr="00C05FD3" w:rsidRDefault="00B308A4" w:rsidP="00B308A4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Акціонерн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товариств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виробничий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алюмінієвий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комбінат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6D50BE" w:rsidTr="000E43DE">
        <w:trPr>
          <w:trHeight w:val="144"/>
        </w:trPr>
        <w:tc>
          <w:tcPr>
            <w:tcW w:w="10753" w:type="dxa"/>
          </w:tcPr>
          <w:p w:rsidR="00F10F41" w:rsidRPr="00C05FD3" w:rsidRDefault="00F10F41" w:rsidP="0008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6D50B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0B6293" w:rsidRPr="00581F84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ПОВІДОМЛЕННЯ</w:t>
      </w:r>
    </w:p>
    <w:p w:rsidR="000B6293" w:rsidRPr="00581F84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про проведення (скликання) позачергових загальних зборів акціонерного</w:t>
      </w:r>
    </w:p>
    <w:p w:rsidR="000B6293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товариства</w:t>
      </w:r>
    </w:p>
    <w:p w:rsidR="008E143A" w:rsidRPr="00B6340C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401676" w:rsidRPr="00B6340C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11247E" w:rsidRDefault="00322A67" w:rsidP="0002309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206CE">
        <w:rPr>
          <w:rFonts w:ascii="Times New Roman" w:hAnsi="Times New Roman" w:cs="Times New Roman"/>
          <w:color w:val="000000"/>
          <w:lang w:val="uk-UA"/>
        </w:rPr>
        <w:t>Повне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 найменування</w:t>
      </w:r>
      <w:r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24719A" w:rsidRPr="000206CE">
        <w:rPr>
          <w:rStyle w:val="Bodytext2"/>
          <w:rFonts w:eastAsiaTheme="minorHAnsi"/>
          <w:b/>
          <w:sz w:val="22"/>
          <w:szCs w:val="22"/>
        </w:rPr>
        <w:t>Акціонерне товариство «Запорізький виробничий алюмінієвий комбінат»</w:t>
      </w:r>
      <w:r w:rsidR="000C4626" w:rsidRPr="000206CE">
        <w:rPr>
          <w:rStyle w:val="Bodytext2"/>
          <w:rFonts w:eastAsiaTheme="minorHAnsi"/>
          <w:sz w:val="22"/>
          <w:szCs w:val="22"/>
        </w:rPr>
        <w:t>,</w:t>
      </w:r>
      <w:r w:rsidR="009C7294"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4719A" w:rsidRPr="000206CE">
        <w:rPr>
          <w:rStyle w:val="Bodytext2"/>
          <w:rFonts w:eastAsiaTheme="minorHAnsi"/>
          <w:b/>
          <w:sz w:val="22"/>
          <w:szCs w:val="22"/>
        </w:rPr>
        <w:t>00194122</w:t>
      </w:r>
      <w:r w:rsidR="00B85514" w:rsidRPr="000206CE">
        <w:rPr>
          <w:rStyle w:val="Bodytext2"/>
          <w:rFonts w:eastAsiaTheme="minorHAnsi"/>
          <w:sz w:val="22"/>
          <w:szCs w:val="22"/>
        </w:rPr>
        <w:t>,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 Місцезнаходження</w:t>
      </w:r>
      <w:r w:rsidR="00A66BAF"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842010" w:rsidRPr="005E33EA">
        <w:rPr>
          <w:rFonts w:ascii="Times New Roman" w:hAnsi="Times New Roman" w:cs="Times New Roman"/>
          <w:b/>
          <w:lang w:val="uk-UA"/>
        </w:rPr>
        <w:t>шосе Південне, 15, м. Запоріжжя, 69032</w:t>
      </w:r>
    </w:p>
    <w:p w:rsidR="00161ED6" w:rsidRPr="00161ED6" w:rsidRDefault="00161ED6" w:rsidP="0002309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727F0" w:rsidRPr="00333558" w:rsidRDefault="001111E3" w:rsidP="0002309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333558">
        <w:rPr>
          <w:rFonts w:ascii="Times New Roman" w:hAnsi="Times New Roman" w:cs="Times New Roman"/>
        </w:rPr>
        <w:t xml:space="preserve">Дата і час початку проведення позачергових загальних зборів </w:t>
      </w:r>
      <w:r w:rsidR="0011247E" w:rsidRPr="00333558">
        <w:rPr>
          <w:rFonts w:ascii="Times New Roman" w:hAnsi="Times New Roman" w:cs="Times New Roman"/>
        </w:rPr>
        <w:t>-</w:t>
      </w:r>
      <w:r w:rsidR="0011247E" w:rsidRPr="00333558">
        <w:rPr>
          <w:rFonts w:ascii="Times New Roman" w:hAnsi="Times New Roman" w:cs="Times New Roman"/>
          <w:lang w:val="uk-UA"/>
        </w:rPr>
        <w:t xml:space="preserve"> </w:t>
      </w:r>
      <w:r w:rsidRPr="00333558">
        <w:rPr>
          <w:rFonts w:ascii="Times New Roman" w:hAnsi="Times New Roman" w:cs="Times New Roman"/>
          <w:b/>
        </w:rPr>
        <w:t>04.03.2025 11:00</w:t>
      </w:r>
    </w:p>
    <w:p w:rsidR="0011247E" w:rsidRPr="0011247E" w:rsidRDefault="0011247E" w:rsidP="00023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80EE9" w:rsidRPr="00161ED6" w:rsidRDefault="00980EE9" w:rsidP="0002309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Дата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складення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переліку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акціонерів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які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мають право на участь у позачергових загальних зборах </w:t>
                        </w:r>
                        <w:r w:rsidR="007B23B4" w:rsidRPr="00161ED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152519"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161ED6">
                          <w:rPr>
                            <w:rFonts w:ascii="Times New Roman" w:hAnsi="Times New Roman" w:cs="Times New Roman"/>
                            <w:b/>
                          </w:rPr>
                          <w:t>11.03.2025</w:t>
                        </w:r>
                      </w:p>
                      <w:p w:rsidR="009212CC" w:rsidRPr="0082000C" w:rsidRDefault="009212CC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0230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9B4DA5" w:rsidRPr="001511A5" w:rsidRDefault="00733898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URL-адреса вебсайту, </w:t>
                        </w:r>
                        <w:proofErr w:type="gramStart"/>
                        <w:r w:rsidRPr="00131B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proofErr w:type="gram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якій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розміщено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інформацію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зазначену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частині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третій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статті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47 Закону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України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"Про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акціонерні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товариства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>""</w:t>
                        </w:r>
                        <w:r w:rsidR="006D3090" w:rsidRPr="00131B89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AE7EE8" w:rsidRPr="00131B89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hyperlink r:id="rId6" w:history="1"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https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zalk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pat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documents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informaciya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dlya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akcioneriv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ta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steikholderiv</w:t>
                          </w:r>
                          <w:proofErr w:type="spellEnd"/>
                        </w:hyperlink>
                      </w:p>
                      <w:p w:rsidR="009B4DA5" w:rsidRPr="009B4DA5" w:rsidRDefault="009B4DA5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131B89" w:rsidRPr="003B3E66" w:rsidRDefault="005E58EF" w:rsidP="0002309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Дата і час початку та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завершення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надсилання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до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депозитарної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установи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бюлетенів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для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голосування</w:t>
                        </w:r>
                        <w:proofErr w:type="spellEnd"/>
                        <w:r w:rsidR="003B3E6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 xml:space="preserve">Початок: 04.03.2025 11:00 </w:t>
                        </w:r>
                      </w:p>
                      <w:p w:rsidR="00DB0CEF" w:rsidRPr="003B3E66" w:rsidRDefault="005E58EF" w:rsidP="0002309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>Завершення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>: 14.03.2025 18:00</w:t>
                        </w:r>
                      </w:p>
                      <w:p w:rsidR="00C66825" w:rsidRPr="00131B89" w:rsidRDefault="00C66825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"/>
                            <w:rFonts w:eastAsiaTheme="minorHAnsi"/>
                            <w:lang w:val="ru-RU"/>
                          </w:rPr>
                        </w:pPr>
                      </w:p>
                      <w:p w:rsidR="006258A6" w:rsidRPr="003B3E66" w:rsidRDefault="00C66825" w:rsidP="00023093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 w:bidi="en-US"/>
                          </w:rPr>
                        </w:pPr>
                        <w:r w:rsidRPr="003B3E66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Дата проведення позачергових загальних зборів (дата завершення голосування) - </w:t>
                        </w:r>
                        <w:r w:rsidR="003B3E66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14 березня 2025 року</w:t>
                        </w:r>
                      </w:p>
                      <w:p w:rsidR="006258A6" w:rsidRPr="006258A6" w:rsidRDefault="006258A6" w:rsidP="00023093">
                        <w:pPr>
                          <w:spacing w:before="180" w:after="180" w:line="230" w:lineRule="exact"/>
                          <w:jc w:val="both"/>
                          <w:rPr>
                            <w:color w:val="000000"/>
                            <w:lang w:bidi="en-US"/>
                          </w:rPr>
                        </w:pPr>
                      </w:p>
                      <w:p w:rsidR="006258A6" w:rsidRPr="001C1832" w:rsidRDefault="006258A6" w:rsidP="00023093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Дата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розміщення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єдиного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бюлетеню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позачергових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Загальних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зборах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(</w:t>
                        </w:r>
                        <w:proofErr w:type="spellStart"/>
                        <w:proofErr w:type="gram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кр</w:t>
                        </w:r>
                        <w:proofErr w:type="gram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ім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кумулятивного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),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які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проводяться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дистанційно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14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у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вільному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доступі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: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04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 до 11:00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власному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веб-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сайті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Товариства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3B3E66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hyperlink r:id="rId7" w:history="1"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://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/</w:t>
                          </w:r>
                        </w:hyperlink>
                        <w:r w:rsidRPr="003B3E66">
                          <w:rPr>
                            <w:rFonts w:ascii="Times New Roman" w:hAnsi="Times New Roman" w:cs="Times New Roman"/>
                          </w:rPr>
                          <w:t xml:space="preserve">) 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за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</w:t>
                        </w:r>
                        <w:r w:rsid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осиланням</w:t>
                        </w:r>
                        <w:proofErr w:type="spellEnd"/>
                        <w:r w:rsidR="001C1832">
                          <w:rPr>
                            <w:rFonts w:ascii="Times New Roman" w:hAnsi="Times New Roman" w:cs="Times New Roman"/>
                            <w:lang w:val="uk-UA" w:bidi="uk-UA"/>
                          </w:rPr>
                          <w:t xml:space="preserve"> </w:t>
                        </w:r>
                        <w:hyperlink r:id="rId8" w:history="1"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://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documents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informaciya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dlya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akcioneriv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ta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steikholderiv</w:t>
                          </w:r>
                        </w:hyperlink>
                        <w:r w:rsidRPr="001C1832">
                          <w:rPr>
                            <w:rFonts w:ascii="Times New Roman" w:hAnsi="Times New Roman" w:cs="Times New Roman"/>
                            <w:lang w:val="uk-UA"/>
                          </w:rPr>
                          <w:t>.</w:t>
                        </w:r>
                      </w:p>
                      <w:p w:rsidR="006258A6" w:rsidRPr="001C1832" w:rsidRDefault="006258A6" w:rsidP="00023093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Дата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розміщення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бюлетеню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для </w:t>
                        </w:r>
                        <w:proofErr w:type="gram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кумулятивного</w:t>
                        </w:r>
                        <w:proofErr w:type="gram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позачергових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Загальних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зборах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,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які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проводяться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дистанційно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14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2025 року у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вільному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доступі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: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10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 до 11:00</w:t>
                        </w:r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власному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веб-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сайті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Товариства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1C1832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hyperlink r:id="rId9" w:history="1"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://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/</w:t>
                          </w:r>
                        </w:hyperlink>
                        <w:r w:rsidRPr="001C1832">
                          <w:rPr>
                            <w:rFonts w:ascii="Times New Roman" w:hAnsi="Times New Roman" w:cs="Times New Roman"/>
                          </w:rPr>
                          <w:t xml:space="preserve">) </w:t>
                        </w:r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за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посиланням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:</w:t>
                        </w:r>
                      </w:p>
                      <w:p w:rsidR="00C66825" w:rsidRPr="001C1832" w:rsidRDefault="005E33EA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hyperlink r:id="rId10" w:history="1"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https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zalk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pat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documents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informaciya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dlya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akcioneriv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ta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steikholderiv</w:t>
                          </w:r>
                          <w:proofErr w:type="spellEnd"/>
                        </w:hyperlink>
                      </w:p>
                    </w:tc>
                  </w:tr>
                </w:tbl>
                <w:p w:rsidR="00252D9E" w:rsidRPr="0082000C" w:rsidRDefault="00252D9E" w:rsidP="00023093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6258A6" w:rsidRPr="005E33EA" w:rsidRDefault="00873A37" w:rsidP="00023093">
                  <w:pPr>
                    <w:pStyle w:val="Default"/>
                    <w:jc w:val="both"/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hyperlink r:id="rId11" w:history="1">
                    <w:r w:rsidR="005E33EA" w:rsidRPr="00326815">
                      <w:rPr>
                        <w:rStyle w:val="a4"/>
                      </w:rPr>
                      <w:t>https://www.csd.ua/images/stories/pdf/depsystem/2025/zaporizkyi_vyrobnychyi_aliuminiievyi_kombinat_20250226_20250226081936.pdf</w:t>
                    </w:r>
                  </w:hyperlink>
                </w:p>
                <w:p w:rsidR="005E33EA" w:rsidRPr="005E33EA" w:rsidRDefault="005E33EA" w:rsidP="00023093">
                  <w:pPr>
                    <w:pStyle w:val="Default"/>
                    <w:jc w:val="both"/>
                  </w:pPr>
                  <w:bookmarkStart w:id="0" w:name="_GoBack"/>
                  <w:bookmarkEnd w:id="0"/>
                </w:p>
                <w:p w:rsidR="002F0C44" w:rsidRPr="0082000C" w:rsidRDefault="00873A37" w:rsidP="00023093">
                  <w:pPr>
                    <w:pStyle w:val="Default"/>
                    <w:jc w:val="both"/>
                  </w:pPr>
                  <w:r w:rsidRPr="0082000C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023093">
                  <w:pPr>
                    <w:pStyle w:val="Default"/>
                    <w:jc w:val="both"/>
                  </w:pPr>
                  <w:r w:rsidRPr="0082000C">
                    <w:t xml:space="preserve"> </w:t>
                  </w:r>
                </w:p>
                <w:p w:rsidR="002F0C44" w:rsidRPr="0082000C" w:rsidRDefault="002F0C44" w:rsidP="00023093">
                  <w:pPr>
                    <w:pStyle w:val="Default"/>
                    <w:jc w:val="both"/>
                  </w:pPr>
                </w:p>
                <w:p w:rsidR="00A011AD" w:rsidRPr="0082000C" w:rsidRDefault="00A011AD" w:rsidP="00023093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023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E"/>
    <w:multiLevelType w:val="multilevel"/>
    <w:tmpl w:val="EE689746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5746"/>
    <w:multiLevelType w:val="multilevel"/>
    <w:tmpl w:val="BB729C90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6F"/>
    <w:multiLevelType w:val="multilevel"/>
    <w:tmpl w:val="64B62CD2"/>
    <w:lvl w:ilvl="0">
      <w:start w:val="2025"/>
      <w:numFmt w:val="decimal"/>
      <w:lvlText w:val="07.0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4A55"/>
    <w:multiLevelType w:val="multilevel"/>
    <w:tmpl w:val="C1BCEA6E"/>
    <w:lvl w:ilvl="0">
      <w:start w:val="2025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06CE"/>
    <w:rsid w:val="00021A4D"/>
    <w:rsid w:val="00023093"/>
    <w:rsid w:val="0002400D"/>
    <w:rsid w:val="000352B4"/>
    <w:rsid w:val="000474F4"/>
    <w:rsid w:val="00055DAC"/>
    <w:rsid w:val="00057427"/>
    <w:rsid w:val="00057A9E"/>
    <w:rsid w:val="00082A21"/>
    <w:rsid w:val="00091983"/>
    <w:rsid w:val="000A0B24"/>
    <w:rsid w:val="000B5D23"/>
    <w:rsid w:val="000B6293"/>
    <w:rsid w:val="000C3354"/>
    <w:rsid w:val="000C4626"/>
    <w:rsid w:val="000E43DE"/>
    <w:rsid w:val="000F302C"/>
    <w:rsid w:val="0010615D"/>
    <w:rsid w:val="001111E3"/>
    <w:rsid w:val="00111B89"/>
    <w:rsid w:val="0011247E"/>
    <w:rsid w:val="001206F2"/>
    <w:rsid w:val="00131B89"/>
    <w:rsid w:val="00132016"/>
    <w:rsid w:val="00132F28"/>
    <w:rsid w:val="001364AB"/>
    <w:rsid w:val="00143CAB"/>
    <w:rsid w:val="001472E3"/>
    <w:rsid w:val="0015016D"/>
    <w:rsid w:val="001507FB"/>
    <w:rsid w:val="001511A5"/>
    <w:rsid w:val="00152519"/>
    <w:rsid w:val="00161ED6"/>
    <w:rsid w:val="001727F0"/>
    <w:rsid w:val="00174B04"/>
    <w:rsid w:val="001A0C46"/>
    <w:rsid w:val="001C1832"/>
    <w:rsid w:val="001C2C28"/>
    <w:rsid w:val="001C31F3"/>
    <w:rsid w:val="001F2F49"/>
    <w:rsid w:val="001F5444"/>
    <w:rsid w:val="00226CD6"/>
    <w:rsid w:val="0024719A"/>
    <w:rsid w:val="002471C6"/>
    <w:rsid w:val="00252D9E"/>
    <w:rsid w:val="00260A0E"/>
    <w:rsid w:val="00264F24"/>
    <w:rsid w:val="002672AE"/>
    <w:rsid w:val="00267C95"/>
    <w:rsid w:val="00287312"/>
    <w:rsid w:val="002C0CF0"/>
    <w:rsid w:val="002C5F7C"/>
    <w:rsid w:val="002F0C44"/>
    <w:rsid w:val="002F1B3C"/>
    <w:rsid w:val="002F1BF6"/>
    <w:rsid w:val="003212B1"/>
    <w:rsid w:val="00322A67"/>
    <w:rsid w:val="00323991"/>
    <w:rsid w:val="00327AD6"/>
    <w:rsid w:val="00333558"/>
    <w:rsid w:val="0033630F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B3E66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8B7"/>
    <w:rsid w:val="00472F3B"/>
    <w:rsid w:val="00477A0E"/>
    <w:rsid w:val="004823B3"/>
    <w:rsid w:val="0048456E"/>
    <w:rsid w:val="00484B26"/>
    <w:rsid w:val="004946C4"/>
    <w:rsid w:val="00495677"/>
    <w:rsid w:val="00496B7A"/>
    <w:rsid w:val="004A06DC"/>
    <w:rsid w:val="004A33A6"/>
    <w:rsid w:val="004B1498"/>
    <w:rsid w:val="004C062C"/>
    <w:rsid w:val="004D23D0"/>
    <w:rsid w:val="004D3A32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6087D"/>
    <w:rsid w:val="00574F27"/>
    <w:rsid w:val="00575E31"/>
    <w:rsid w:val="00581F84"/>
    <w:rsid w:val="005A07FF"/>
    <w:rsid w:val="005B19E8"/>
    <w:rsid w:val="005B4616"/>
    <w:rsid w:val="005B7A26"/>
    <w:rsid w:val="005C0A7D"/>
    <w:rsid w:val="005D1E76"/>
    <w:rsid w:val="005D4B0A"/>
    <w:rsid w:val="005D5CDF"/>
    <w:rsid w:val="005E1EFA"/>
    <w:rsid w:val="005E33EA"/>
    <w:rsid w:val="005E58EF"/>
    <w:rsid w:val="005F368E"/>
    <w:rsid w:val="0060473E"/>
    <w:rsid w:val="00604D39"/>
    <w:rsid w:val="00612A1F"/>
    <w:rsid w:val="006258A6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0219"/>
    <w:rsid w:val="006B5E06"/>
    <w:rsid w:val="006C170A"/>
    <w:rsid w:val="006C7309"/>
    <w:rsid w:val="006D3090"/>
    <w:rsid w:val="006D31AF"/>
    <w:rsid w:val="006D50BE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32D01"/>
    <w:rsid w:val="00842010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769A8"/>
    <w:rsid w:val="00980EE9"/>
    <w:rsid w:val="0099017D"/>
    <w:rsid w:val="009A3DE7"/>
    <w:rsid w:val="009A5CAA"/>
    <w:rsid w:val="009B4DA5"/>
    <w:rsid w:val="009C7294"/>
    <w:rsid w:val="009E3AB8"/>
    <w:rsid w:val="009F44AB"/>
    <w:rsid w:val="00A011AD"/>
    <w:rsid w:val="00A1402C"/>
    <w:rsid w:val="00A16EB5"/>
    <w:rsid w:val="00A3200D"/>
    <w:rsid w:val="00A326F6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08A4"/>
    <w:rsid w:val="00B32EAB"/>
    <w:rsid w:val="00B34596"/>
    <w:rsid w:val="00B373D6"/>
    <w:rsid w:val="00B550E6"/>
    <w:rsid w:val="00B569CC"/>
    <w:rsid w:val="00B6340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5FD3"/>
    <w:rsid w:val="00C0747D"/>
    <w:rsid w:val="00C17C49"/>
    <w:rsid w:val="00C27C3A"/>
    <w:rsid w:val="00C63E81"/>
    <w:rsid w:val="00C66825"/>
    <w:rsid w:val="00C71519"/>
    <w:rsid w:val="00C71766"/>
    <w:rsid w:val="00C84588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3744C"/>
    <w:rsid w:val="00E41019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0985"/>
    <w:rsid w:val="00FA25DF"/>
    <w:rsid w:val="00FD68D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k.pat.ua/documents/informaciya-dlya-akcioneriv-ta-steikholderi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lk.pat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lk.pat.ua/documents/informaciya-dlya-akcioneriv-ta-steikholderiv" TargetMode="External"/><Relationship Id="rId11" Type="http://schemas.openxmlformats.org/officeDocument/2006/relationships/hyperlink" Target="https://www.csd.ua/images/stories/pdf/depsystem/2025/zaporizkyi_vyrobnychyi_aliuminiievyi_kombinat_20250226_2025022608193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lk.pat.ua/documents/informaciya-dlya-akcioneriv-ta-steikholder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lk.p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2</cp:revision>
  <cp:lastPrinted>2025-02-27T12:11:00Z</cp:lastPrinted>
  <dcterms:created xsi:type="dcterms:W3CDTF">2025-02-28T09:00:00Z</dcterms:created>
  <dcterms:modified xsi:type="dcterms:W3CDTF">2025-02-28T09:00:00Z</dcterms:modified>
</cp:coreProperties>
</file>