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A67" w:rsidRPr="00765149" w:rsidRDefault="00322A67" w:rsidP="00322A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765149">
        <w:rPr>
          <w:rFonts w:ascii="Times New Roman" w:hAnsi="Times New Roman" w:cs="Times New Roman"/>
          <w:b/>
          <w:bCs/>
          <w:sz w:val="24"/>
          <w:szCs w:val="24"/>
          <w:lang w:val="uk-UA"/>
        </w:rPr>
        <w:t>До уваги акціонерів</w:t>
      </w:r>
    </w:p>
    <w:p w:rsidR="00F10F41" w:rsidRPr="00E73466" w:rsidRDefault="00F10F41" w:rsidP="00F10F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tbl>
      <w:tblPr>
        <w:tblW w:w="10753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753"/>
      </w:tblGrid>
      <w:tr w:rsidR="00F10F41" w:rsidRPr="0093410C" w:rsidTr="000E43DE">
        <w:trPr>
          <w:trHeight w:val="144"/>
        </w:trPr>
        <w:tc>
          <w:tcPr>
            <w:tcW w:w="10753" w:type="dxa"/>
          </w:tcPr>
          <w:p w:rsidR="00613477" w:rsidRPr="0093410C" w:rsidRDefault="00613477" w:rsidP="0061347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93410C">
              <w:rPr>
                <w:rFonts w:ascii="Times New Roman" w:hAnsi="Times New Roman"/>
                <w:b/>
                <w:lang w:val="uk-UA"/>
              </w:rPr>
              <w:t>АКЦІОНЕРНОГО ТОВАРИСТВА</w:t>
            </w:r>
            <w:r w:rsidRPr="0093410C">
              <w:rPr>
                <w:rFonts w:ascii="Times New Roman" w:hAnsi="Times New Roman"/>
                <w:b/>
                <w:lang w:val="uk-UA"/>
              </w:rPr>
              <w:t xml:space="preserve"> «ЗАКРИТИЙ НЕДИВЕРСИФІКОВАНИЙ КОРПОРАТИВНИЙ ІНВЕСТИЦІЙНИЙ ФОНД</w:t>
            </w:r>
          </w:p>
          <w:p w:rsidR="00F10F41" w:rsidRPr="0093410C" w:rsidRDefault="00613477" w:rsidP="00613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93410C">
              <w:rPr>
                <w:rFonts w:ascii="Times New Roman" w:hAnsi="Times New Roman"/>
                <w:b/>
                <w:lang w:val="uk-UA"/>
              </w:rPr>
              <w:t xml:space="preserve"> «ПЕРШИЙ УКРАЇНСЬКИЙ АГРАРНИЙ ФОНД»</w:t>
            </w:r>
          </w:p>
        </w:tc>
      </w:tr>
    </w:tbl>
    <w:p w:rsidR="00CF1A22" w:rsidRPr="0093410C" w:rsidRDefault="00CF1A22" w:rsidP="00322A67">
      <w:pPr>
        <w:pStyle w:val="Default"/>
        <w:jc w:val="center"/>
      </w:pPr>
    </w:p>
    <w:p w:rsidR="009464EE" w:rsidRPr="0093410C" w:rsidRDefault="009464EE" w:rsidP="009464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E143A" w:rsidRDefault="009464EE" w:rsidP="008E143A">
      <w:pPr>
        <w:pStyle w:val="10"/>
        <w:keepNext/>
        <w:keepLines/>
        <w:shd w:val="clear" w:color="auto" w:fill="auto"/>
        <w:spacing w:after="0" w:line="280" w:lineRule="exact"/>
        <w:rPr>
          <w:lang w:val="uk-UA"/>
        </w:rPr>
      </w:pPr>
      <w:r w:rsidRPr="0093410C">
        <w:rPr>
          <w:color w:val="000000"/>
          <w:sz w:val="24"/>
          <w:szCs w:val="24"/>
        </w:rPr>
        <w:t xml:space="preserve"> </w:t>
      </w:r>
      <w:bookmarkStart w:id="0" w:name="bookmark0"/>
      <w:r w:rsidR="008E143A" w:rsidRPr="0093410C">
        <w:t>ПОВІДОМЛЕННЯ</w:t>
      </w:r>
      <w:bookmarkEnd w:id="0"/>
    </w:p>
    <w:p w:rsidR="00F73FD1" w:rsidRPr="00F73FD1" w:rsidRDefault="00F73FD1" w:rsidP="008E143A">
      <w:pPr>
        <w:pStyle w:val="10"/>
        <w:keepNext/>
        <w:keepLines/>
        <w:shd w:val="clear" w:color="auto" w:fill="auto"/>
        <w:spacing w:after="0" w:line="280" w:lineRule="exact"/>
        <w:rPr>
          <w:lang w:val="uk-UA"/>
        </w:rPr>
      </w:pPr>
      <w:bookmarkStart w:id="1" w:name="_GoBack"/>
      <w:bookmarkEnd w:id="1"/>
    </w:p>
    <w:p w:rsidR="00327AD6" w:rsidRPr="00125FC4" w:rsidRDefault="00CC371B" w:rsidP="00277E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8"/>
          <w:szCs w:val="8"/>
          <w:lang w:val="uk-UA"/>
        </w:rPr>
      </w:pPr>
      <w:r w:rsidRPr="0093410C">
        <w:rPr>
          <w:rFonts w:ascii="Times New Roman" w:hAnsi="Times New Roman"/>
          <w:b/>
          <w:lang w:val="uk-UA"/>
        </w:rPr>
        <w:t xml:space="preserve">про дистанційне проведення </w:t>
      </w:r>
      <w:r w:rsidRPr="0093410C">
        <w:rPr>
          <w:rFonts w:ascii="Times New Roman" w:hAnsi="Times New Roman"/>
          <w:b/>
          <w:u w:val="single"/>
          <w:lang w:val="uk-UA"/>
        </w:rPr>
        <w:t>26 квітня 2024 року</w:t>
      </w:r>
      <w:r w:rsidRPr="0093410C">
        <w:rPr>
          <w:rFonts w:ascii="Times New Roman" w:hAnsi="Times New Roman"/>
          <w:b/>
          <w:lang w:val="uk-UA"/>
        </w:rPr>
        <w:t xml:space="preserve"> (дата завершення голосування) річних загальних зборів учасників АТ «ЗНКІФ «ПУАФ» (далі – «Товариство»)</w:t>
      </w:r>
    </w:p>
    <w:p w:rsidR="008E143A" w:rsidRDefault="008E143A" w:rsidP="008E143A">
      <w:pPr>
        <w:pStyle w:val="10"/>
        <w:keepNext/>
        <w:keepLines/>
        <w:shd w:val="clear" w:color="auto" w:fill="auto"/>
        <w:spacing w:after="0" w:line="280" w:lineRule="exact"/>
        <w:rPr>
          <w:lang w:val="uk-UA"/>
        </w:rPr>
      </w:pPr>
    </w:p>
    <w:p w:rsidR="001D436B" w:rsidRPr="00D265E1" w:rsidRDefault="001D436B" w:rsidP="001D436B">
      <w:pPr>
        <w:spacing w:after="0" w:line="240" w:lineRule="auto"/>
        <w:rPr>
          <w:rFonts w:ascii="Times New Roman" w:hAnsi="Times New Roman"/>
          <w:b/>
          <w:lang w:val="uk-UA"/>
        </w:rPr>
      </w:pPr>
      <w:r w:rsidRPr="001D43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Повне найменування</w:t>
      </w:r>
      <w:r w:rsidRPr="001D43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- </w:t>
      </w:r>
      <w:r w:rsidRPr="00D265E1">
        <w:rPr>
          <w:rFonts w:ascii="Times New Roman" w:hAnsi="Times New Roman"/>
          <w:b/>
          <w:lang w:val="uk-UA"/>
        </w:rPr>
        <w:t xml:space="preserve">АКЦІОНЕРНЕ ТОВАРИСТВО «ЗАКРИТИЙ НЕДИВЕРСИФІКОВАНИЙ КОРПОРАТИВНИЙ ІНВЕСТИЦІЙНИЙ ФОНД «ПЕРШИЙ УКРАЇНСЬКИЙ АГРАРНИЙ ФОНД» </w:t>
      </w:r>
    </w:p>
    <w:p w:rsidR="001D436B" w:rsidRPr="00DB3671" w:rsidRDefault="001D436B" w:rsidP="008E65FB">
      <w:pPr>
        <w:widowControl w:val="0"/>
        <w:spacing w:after="0" w:line="274" w:lineRule="exact"/>
        <w:rPr>
          <w:lang w:val="uk-UA"/>
        </w:rPr>
      </w:pPr>
      <w:r w:rsidRPr="001D436B">
        <w:rPr>
          <w:rFonts w:ascii="Times New Roman" w:eastAsia="Times New Roman" w:hAnsi="Times New Roman" w:cs="Times New Roman"/>
          <w:b/>
          <w:bCs/>
          <w:lang w:val="uk-UA"/>
        </w:rPr>
        <w:t xml:space="preserve"> </w:t>
      </w:r>
      <w:r w:rsidRPr="001D43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Ідентифікаційний код юридичної особи</w:t>
      </w:r>
      <w:r w:rsidRPr="001D43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-</w:t>
      </w:r>
      <w:r w:rsidRPr="001D436B">
        <w:rPr>
          <w:rFonts w:ascii="Times New Roman" w:eastAsia="Times New Roman" w:hAnsi="Times New Roman" w:cs="Times New Roman"/>
          <w:b/>
          <w:bCs/>
          <w:lang w:val="uk-UA"/>
        </w:rPr>
        <w:t xml:space="preserve"> </w:t>
      </w:r>
      <w:r w:rsidRPr="00D265E1">
        <w:rPr>
          <w:rFonts w:ascii="Times New Roman" w:hAnsi="Times New Roman"/>
          <w:b/>
          <w:lang w:val="uk-UA"/>
        </w:rPr>
        <w:t>35235947</w:t>
      </w:r>
      <w:r w:rsidRPr="001D436B">
        <w:rPr>
          <w:rFonts w:ascii="Times New Roman" w:eastAsia="Times New Roman" w:hAnsi="Times New Roman" w:cs="Times New Roman"/>
          <w:b/>
          <w:bCs/>
          <w:lang w:val="uk-UA"/>
        </w:rPr>
        <w:t xml:space="preserve">, </w:t>
      </w:r>
      <w:r w:rsidRPr="001D43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Місцезнаходження</w:t>
      </w:r>
      <w:r w:rsidRPr="001D43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– </w:t>
      </w:r>
      <w:r w:rsidR="008E65FB" w:rsidRPr="00DB3671">
        <w:rPr>
          <w:rFonts w:ascii="Times New Roman" w:hAnsi="Times New Roman"/>
          <w:lang w:val="uk-UA"/>
        </w:rPr>
        <w:t>Україна, 03150, м. Київ, вул. Антоновича, будинок 172</w:t>
      </w:r>
    </w:p>
    <w:p w:rsidR="00401676" w:rsidRPr="001D436B" w:rsidRDefault="00401676" w:rsidP="008E143A">
      <w:pPr>
        <w:autoSpaceDE w:val="0"/>
        <w:autoSpaceDN w:val="0"/>
        <w:adjustRightInd w:val="0"/>
        <w:spacing w:after="0" w:line="240" w:lineRule="auto"/>
        <w:jc w:val="center"/>
        <w:rPr>
          <w:lang w:val="uk-UA"/>
        </w:rPr>
      </w:pPr>
    </w:p>
    <w:p w:rsidR="00084E18" w:rsidRPr="00DB3671" w:rsidRDefault="00084E18" w:rsidP="00084E18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DB3671">
        <w:rPr>
          <w:rFonts w:ascii="Times New Roman" w:hAnsi="Times New Roman"/>
          <w:lang w:val="uk-UA"/>
        </w:rPr>
        <w:t xml:space="preserve">Дата складення переліку учасників, які мають право </w:t>
      </w:r>
      <w:bookmarkStart w:id="2" w:name="_Hlk104571110"/>
      <w:r w:rsidRPr="00DB3671">
        <w:rPr>
          <w:rFonts w:ascii="Times New Roman" w:hAnsi="Times New Roman"/>
          <w:lang w:val="uk-UA"/>
        </w:rPr>
        <w:t xml:space="preserve">на участь у річних </w:t>
      </w:r>
      <w:bookmarkEnd w:id="2"/>
      <w:r w:rsidRPr="00DB3671">
        <w:rPr>
          <w:rFonts w:ascii="Times New Roman" w:hAnsi="Times New Roman"/>
          <w:lang w:val="uk-UA"/>
        </w:rPr>
        <w:t>загальних зборів учасників (надалі-Зборах) Товариства: – «</w:t>
      </w:r>
      <w:r w:rsidRPr="00DB3671">
        <w:rPr>
          <w:rFonts w:ascii="Times New Roman" w:hAnsi="Times New Roman"/>
          <w:b/>
          <w:lang w:val="uk-UA"/>
        </w:rPr>
        <w:t>22» квітня 2024 року</w:t>
      </w:r>
      <w:r w:rsidRPr="00DB3671">
        <w:rPr>
          <w:rFonts w:ascii="Times New Roman" w:hAnsi="Times New Roman"/>
          <w:lang w:val="uk-UA"/>
        </w:rPr>
        <w:t xml:space="preserve"> станом на кінець операційного дня за 3 робочих дні до дня проведення Зборів. </w:t>
      </w:r>
    </w:p>
    <w:p w:rsidR="00084E18" w:rsidRPr="00084E18" w:rsidRDefault="00084E18" w:rsidP="00084E18">
      <w:pPr>
        <w:spacing w:after="0" w:line="240" w:lineRule="auto"/>
        <w:jc w:val="both"/>
        <w:rPr>
          <w:rFonts w:ascii="Times New Roman" w:hAnsi="Times New Roman"/>
          <w:highlight w:val="yellow"/>
          <w:lang w:val="uk-UA"/>
        </w:rPr>
      </w:pPr>
    </w:p>
    <w:p w:rsidR="00084E18" w:rsidRPr="003B32C5" w:rsidRDefault="00084E18" w:rsidP="00084E18">
      <w:pPr>
        <w:spacing w:after="0" w:line="240" w:lineRule="auto"/>
        <w:jc w:val="both"/>
        <w:rPr>
          <w:rFonts w:ascii="Times New Roman" w:hAnsi="Times New Roman"/>
          <w:b/>
          <w:lang w:val="uk-UA"/>
        </w:rPr>
      </w:pPr>
      <w:r w:rsidRPr="003B32C5">
        <w:rPr>
          <w:rFonts w:ascii="Times New Roman" w:hAnsi="Times New Roman"/>
          <w:b/>
          <w:lang w:val="uk-UA"/>
        </w:rPr>
        <w:t>Дата надсилання Центральним депозитарієм бюлетенів для голосування через депозитарну систему:</w:t>
      </w:r>
    </w:p>
    <w:p w:rsidR="003453FC" w:rsidRDefault="00084E18" w:rsidP="00084E18">
      <w:pPr>
        <w:spacing w:after="0" w:line="240" w:lineRule="auto"/>
        <w:rPr>
          <w:rFonts w:ascii="Times New Roman" w:hAnsi="Times New Roman"/>
          <w:b/>
          <w:lang w:val="uk-UA"/>
        </w:rPr>
      </w:pPr>
      <w:r w:rsidRPr="003B32C5">
        <w:rPr>
          <w:rFonts w:ascii="Times New Roman" w:hAnsi="Times New Roman"/>
          <w:lang w:val="uk-UA"/>
        </w:rPr>
        <w:t>бюлетеня для голосування</w:t>
      </w:r>
      <w:r w:rsidRPr="003B32C5">
        <w:t xml:space="preserve"> </w:t>
      </w:r>
      <w:r w:rsidRPr="003B32C5">
        <w:rPr>
          <w:rFonts w:ascii="Times New Roman" w:hAnsi="Times New Roman"/>
          <w:lang w:val="uk-UA"/>
        </w:rPr>
        <w:t xml:space="preserve">щодо інших питань порядку денного, крім обрання наглядової ради Товариства - </w:t>
      </w:r>
      <w:r w:rsidRPr="003B32C5">
        <w:rPr>
          <w:rFonts w:ascii="Times New Roman" w:hAnsi="Times New Roman"/>
          <w:b/>
          <w:lang w:val="uk-UA"/>
        </w:rPr>
        <w:t>10 квітня 2024 року</w:t>
      </w:r>
    </w:p>
    <w:p w:rsidR="00916FAE" w:rsidRDefault="00916FAE" w:rsidP="00084E18">
      <w:pPr>
        <w:spacing w:after="0" w:line="240" w:lineRule="auto"/>
        <w:rPr>
          <w:rFonts w:ascii="Times New Roman" w:hAnsi="Times New Roman"/>
          <w:b/>
          <w:lang w:val="uk-UA"/>
        </w:rPr>
      </w:pPr>
    </w:p>
    <w:p w:rsidR="00916FAE" w:rsidRPr="00313066" w:rsidRDefault="00916FAE" w:rsidP="00916FAE">
      <w:pPr>
        <w:spacing w:after="0" w:line="240" w:lineRule="auto"/>
        <w:ind w:firstLine="709"/>
        <w:jc w:val="both"/>
        <w:rPr>
          <w:rStyle w:val="a4"/>
          <w:rFonts w:ascii="Times New Roman" w:hAnsi="Times New Roman"/>
          <w:shd w:val="clear" w:color="auto" w:fill="FFFFFF"/>
          <w:lang w:val="uk-UA"/>
        </w:rPr>
      </w:pPr>
      <w:r w:rsidRPr="00313066">
        <w:rPr>
          <w:rFonts w:ascii="Times New Roman" w:hAnsi="Times New Roman"/>
          <w:lang w:val="uk-UA"/>
        </w:rPr>
        <w:t xml:space="preserve">Адреса електронної пошти, на яку учасник Товариства може направити запит щодо ознайомлення з матеріалами під час підготовки до Зборів та/або запитання щодо порядку денного Зборів та/або направити пропозиції до порядку денного Зборів та </w:t>
      </w:r>
      <w:proofErr w:type="spellStart"/>
      <w:r w:rsidRPr="00313066">
        <w:rPr>
          <w:rFonts w:ascii="Times New Roman" w:hAnsi="Times New Roman"/>
          <w:lang w:val="uk-UA"/>
        </w:rPr>
        <w:t>проєктів</w:t>
      </w:r>
      <w:proofErr w:type="spellEnd"/>
      <w:r w:rsidRPr="00313066">
        <w:rPr>
          <w:rFonts w:ascii="Times New Roman" w:hAnsi="Times New Roman"/>
          <w:lang w:val="uk-UA"/>
        </w:rPr>
        <w:t xml:space="preserve"> рішень </w:t>
      </w:r>
      <w:hyperlink r:id="rId6" w:history="1">
        <w:r w:rsidRPr="00313066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office@si.capital</w:t>
        </w:r>
      </w:hyperlink>
    </w:p>
    <w:p w:rsidR="00916FAE" w:rsidRPr="00CC066B" w:rsidRDefault="00916FAE" w:rsidP="00916FAE">
      <w:pPr>
        <w:spacing w:after="0" w:line="240" w:lineRule="auto"/>
        <w:ind w:firstLine="567"/>
        <w:jc w:val="both"/>
        <w:rPr>
          <w:rFonts w:ascii="Times New Roman" w:hAnsi="Times New Roman"/>
          <w:lang w:val="uk-UA"/>
        </w:rPr>
      </w:pPr>
      <w:r w:rsidRPr="00D265E1">
        <w:rPr>
          <w:rFonts w:ascii="Times New Roman" w:hAnsi="Times New Roman"/>
          <w:color w:val="000000" w:themeColor="text1"/>
          <w:shd w:val="clear" w:color="auto" w:fill="FFFFFF"/>
          <w:lang w:val="uk-UA"/>
        </w:rPr>
        <w:t xml:space="preserve"> </w:t>
      </w:r>
      <w:r w:rsidRPr="00CC066B">
        <w:rPr>
          <w:rFonts w:ascii="Times New Roman" w:hAnsi="Times New Roman"/>
          <w:lang w:val="uk-UA"/>
        </w:rPr>
        <w:t>Голосування на загальних зборах з відповідних питань порядку денного розпочинається з моменту надсилання учасникам корпоративного фонду через депозитарну систему відповідних бюлетенів для голосування.</w:t>
      </w:r>
    </w:p>
    <w:p w:rsidR="00916FAE" w:rsidRPr="00CC066B" w:rsidRDefault="00916FAE" w:rsidP="00916FAE">
      <w:pPr>
        <w:spacing w:after="0" w:line="240" w:lineRule="auto"/>
        <w:ind w:firstLine="567"/>
        <w:jc w:val="both"/>
        <w:rPr>
          <w:rFonts w:ascii="Times New Roman" w:hAnsi="Times New Roman"/>
          <w:lang w:val="uk-UA"/>
        </w:rPr>
      </w:pPr>
      <w:r w:rsidRPr="00CC066B">
        <w:rPr>
          <w:rFonts w:ascii="Times New Roman" w:hAnsi="Times New Roman"/>
          <w:lang w:val="uk-UA"/>
        </w:rPr>
        <w:t>Датою початку голосування учасників Товариства з відповідних питань порядку денного є дата надсилання Центральним депозитарієм бюлетенів для голосування через депозитарну систему. Датою закінчення голосування учасників є</w:t>
      </w:r>
      <w:r w:rsidRPr="00CC066B">
        <w:rPr>
          <w:rFonts w:ascii="Times New Roman" w:hAnsi="Times New Roman"/>
          <w:b/>
          <w:lang w:val="uk-UA"/>
        </w:rPr>
        <w:t xml:space="preserve"> дата проведення загальних зборів 26 квітня 2024р.</w:t>
      </w:r>
    </w:p>
    <w:p w:rsidR="00916FAE" w:rsidRDefault="00916FAE" w:rsidP="00916FAE">
      <w:pPr>
        <w:spacing w:after="0" w:line="240" w:lineRule="auto"/>
        <w:ind w:firstLine="567"/>
        <w:jc w:val="both"/>
        <w:rPr>
          <w:rFonts w:ascii="Times New Roman" w:hAnsi="Times New Roman"/>
          <w:b/>
          <w:lang w:val="uk-UA"/>
        </w:rPr>
      </w:pPr>
      <w:r w:rsidRPr="00FA06D0">
        <w:rPr>
          <w:rFonts w:ascii="Times New Roman" w:hAnsi="Times New Roman"/>
          <w:b/>
          <w:lang w:val="uk-UA"/>
        </w:rPr>
        <w:t>Голосування на Зборах завершується (бюлетені приймаються виключно) до 18:00 години 26 квітня 2024 року.</w:t>
      </w:r>
    </w:p>
    <w:p w:rsidR="00826275" w:rsidRDefault="00826275" w:rsidP="00916FAE">
      <w:pPr>
        <w:spacing w:after="0" w:line="240" w:lineRule="auto"/>
        <w:ind w:firstLine="567"/>
        <w:jc w:val="both"/>
        <w:rPr>
          <w:rFonts w:ascii="Times New Roman" w:hAnsi="Times New Roman"/>
          <w:b/>
          <w:lang w:val="uk-UA"/>
        </w:rPr>
      </w:pPr>
    </w:p>
    <w:p w:rsidR="00826275" w:rsidRPr="00064475" w:rsidRDefault="00826275" w:rsidP="00826275">
      <w:pPr>
        <w:spacing w:after="0" w:line="240" w:lineRule="auto"/>
        <w:ind w:firstLine="708"/>
        <w:jc w:val="both"/>
        <w:rPr>
          <w:rFonts w:ascii="Times New Roman" w:hAnsi="Times New Roman"/>
          <w:lang w:val="uk-UA"/>
        </w:rPr>
      </w:pPr>
      <w:r w:rsidRPr="00064475">
        <w:rPr>
          <w:rFonts w:ascii="Times New Roman" w:hAnsi="Times New Roman"/>
          <w:lang w:val="uk-UA"/>
        </w:rPr>
        <w:t xml:space="preserve">Телефон для довідок: (044) 232-50-40, 232-50-20. </w:t>
      </w:r>
    </w:p>
    <w:p w:rsidR="00826275" w:rsidRPr="00064475" w:rsidRDefault="00826275" w:rsidP="008262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64475">
        <w:rPr>
          <w:rFonts w:ascii="Times New Roman" w:hAnsi="Times New Roman"/>
          <w:lang w:val="uk-UA"/>
        </w:rPr>
        <w:t xml:space="preserve">Адреса електронної пошти для зв’язку з учасниками </w:t>
      </w:r>
      <w:hyperlink r:id="rId7" w:history="1">
        <w:r w:rsidRPr="00064475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office@si.capital</w:t>
        </w:r>
      </w:hyperlink>
      <w:r w:rsidRPr="00064475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453FC" w:rsidRPr="00D265E1" w:rsidRDefault="003453FC" w:rsidP="003453FC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:rsidR="003453FC" w:rsidRPr="005D5236" w:rsidRDefault="003453FC" w:rsidP="005D523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3A146B" w:rsidRDefault="00744D68" w:rsidP="003A146B">
      <w:pPr>
        <w:pStyle w:val="Default"/>
        <w:rPr>
          <w:lang w:val="uk-UA"/>
        </w:rPr>
      </w:pPr>
      <w:r w:rsidRPr="00546C2A">
        <w:rPr>
          <w:lang w:val="uk-UA"/>
        </w:rPr>
        <w:t>З текстом повідомлення можна ознайомитись за посиланням </w:t>
      </w:r>
      <w:r w:rsidRPr="00546C2A">
        <w:rPr>
          <w:lang w:val="uk-UA"/>
        </w:rPr>
        <w:br/>
      </w:r>
      <w:hyperlink r:id="rId8" w:history="1">
        <w:r w:rsidR="00BD56A1" w:rsidRPr="001208AE">
          <w:rPr>
            <w:rStyle w:val="a4"/>
          </w:rPr>
          <w:t>https://www.csd.ua/images/stories/pdf/depsystem/2024/pershyy_ukrayinskyy_ahrarnyy_fond_20240325_20240325103038.pdf</w:t>
        </w:r>
      </w:hyperlink>
    </w:p>
    <w:p w:rsidR="00BD56A1" w:rsidRPr="00BD56A1" w:rsidRDefault="00BD56A1" w:rsidP="003A146B">
      <w:pPr>
        <w:pStyle w:val="Default"/>
        <w:rPr>
          <w:lang w:val="uk-UA"/>
        </w:rPr>
      </w:pPr>
    </w:p>
    <w:p w:rsidR="00744D68" w:rsidRPr="0071461B" w:rsidRDefault="00744D68" w:rsidP="00744D68">
      <w:pPr>
        <w:pStyle w:val="Default"/>
        <w:ind w:firstLine="708"/>
        <w:rPr>
          <w:lang w:val="uk-UA"/>
        </w:rPr>
      </w:pPr>
    </w:p>
    <w:p w:rsidR="00744D68" w:rsidRPr="00B0271B" w:rsidRDefault="00744D68" w:rsidP="00744D68">
      <w:pPr>
        <w:pStyle w:val="Default"/>
        <w:jc w:val="both"/>
        <w:rPr>
          <w:lang w:val="uk-UA"/>
        </w:rPr>
      </w:pPr>
      <w:r w:rsidRPr="002672AE">
        <w:rPr>
          <w:lang w:val="uk-UA"/>
        </w:rPr>
        <w:t>Це повідомлення розміщене в порядку направлення акціонерним товариством повідомлення через депозитарну систему України (у відповідності до Порядку направлення акціонерним товариством повідомлень акціонерам через депозитарну</w:t>
      </w:r>
      <w:r w:rsidRPr="00B0271B">
        <w:rPr>
          <w:lang w:val="uk-UA"/>
        </w:rPr>
        <w:t xml:space="preserve"> систему України Затвердженого Рішенням Національної комісії з цінних паперів та фондового ринку 07 березня 2017 року №148)</w:t>
      </w:r>
    </w:p>
    <w:p w:rsidR="005D5236" w:rsidRPr="00546C2A" w:rsidRDefault="005D5236" w:rsidP="005D5236">
      <w:pPr>
        <w:spacing w:after="0" w:line="240" w:lineRule="auto"/>
        <w:rPr>
          <w:lang w:val="uk-UA"/>
        </w:rPr>
      </w:pPr>
    </w:p>
    <w:p w:rsidR="003B0468" w:rsidRPr="00B0271B" w:rsidRDefault="003B0468" w:rsidP="0010615D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sectPr w:rsidR="003B0468" w:rsidRPr="00B0271B" w:rsidSect="0010615D">
      <w:pgSz w:w="11906" w:h="16838"/>
      <w:pgMar w:top="851" w:right="851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B6351"/>
    <w:multiLevelType w:val="hybridMultilevel"/>
    <w:tmpl w:val="E34ECE1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F61E5E"/>
    <w:multiLevelType w:val="multilevel"/>
    <w:tmpl w:val="4502AA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9B9"/>
    <w:rsid w:val="00015075"/>
    <w:rsid w:val="0002400D"/>
    <w:rsid w:val="000474F4"/>
    <w:rsid w:val="00055DAC"/>
    <w:rsid w:val="00057427"/>
    <w:rsid w:val="00064475"/>
    <w:rsid w:val="00084E18"/>
    <w:rsid w:val="000860CE"/>
    <w:rsid w:val="00086673"/>
    <w:rsid w:val="00091983"/>
    <w:rsid w:val="000A0B24"/>
    <w:rsid w:val="000D048E"/>
    <w:rsid w:val="000E43DE"/>
    <w:rsid w:val="0010615D"/>
    <w:rsid w:val="00111B89"/>
    <w:rsid w:val="001206F2"/>
    <w:rsid w:val="00125FC4"/>
    <w:rsid w:val="00132016"/>
    <w:rsid w:val="00132F28"/>
    <w:rsid w:val="001472E3"/>
    <w:rsid w:val="001C31F3"/>
    <w:rsid w:val="001D436B"/>
    <w:rsid w:val="001F2F49"/>
    <w:rsid w:val="001F39AD"/>
    <w:rsid w:val="002471C6"/>
    <w:rsid w:val="00264F24"/>
    <w:rsid w:val="002672AE"/>
    <w:rsid w:val="00267C95"/>
    <w:rsid w:val="00277EE4"/>
    <w:rsid w:val="002E5DB1"/>
    <w:rsid w:val="002F1BF6"/>
    <w:rsid w:val="00313066"/>
    <w:rsid w:val="003212B1"/>
    <w:rsid w:val="00322A67"/>
    <w:rsid w:val="00327AD6"/>
    <w:rsid w:val="003440D2"/>
    <w:rsid w:val="003453FC"/>
    <w:rsid w:val="0037623E"/>
    <w:rsid w:val="003909A5"/>
    <w:rsid w:val="00396164"/>
    <w:rsid w:val="00397BAF"/>
    <w:rsid w:val="003A146B"/>
    <w:rsid w:val="003A2084"/>
    <w:rsid w:val="003A54F0"/>
    <w:rsid w:val="003B0468"/>
    <w:rsid w:val="003B32C5"/>
    <w:rsid w:val="003C51C4"/>
    <w:rsid w:val="003C64F3"/>
    <w:rsid w:val="003C7062"/>
    <w:rsid w:val="003C7D9C"/>
    <w:rsid w:val="003E40F3"/>
    <w:rsid w:val="003E7F0F"/>
    <w:rsid w:val="003F54A4"/>
    <w:rsid w:val="00401676"/>
    <w:rsid w:val="00416A3E"/>
    <w:rsid w:val="004436B3"/>
    <w:rsid w:val="00472F3B"/>
    <w:rsid w:val="00477A0E"/>
    <w:rsid w:val="004823B3"/>
    <w:rsid w:val="0048456E"/>
    <w:rsid w:val="00495677"/>
    <w:rsid w:val="004A06DC"/>
    <w:rsid w:val="004A33A6"/>
    <w:rsid w:val="004B1498"/>
    <w:rsid w:val="004C062C"/>
    <w:rsid w:val="004F4B2E"/>
    <w:rsid w:val="005266F2"/>
    <w:rsid w:val="0053762C"/>
    <w:rsid w:val="00546C2A"/>
    <w:rsid w:val="00574F27"/>
    <w:rsid w:val="00575E31"/>
    <w:rsid w:val="005C0A7D"/>
    <w:rsid w:val="005D5236"/>
    <w:rsid w:val="005D5CDF"/>
    <w:rsid w:val="005E4B06"/>
    <w:rsid w:val="0060473E"/>
    <w:rsid w:val="00604D39"/>
    <w:rsid w:val="00613477"/>
    <w:rsid w:val="0065458A"/>
    <w:rsid w:val="00665661"/>
    <w:rsid w:val="00684EF3"/>
    <w:rsid w:val="006A189C"/>
    <w:rsid w:val="006A239F"/>
    <w:rsid w:val="006A6509"/>
    <w:rsid w:val="006B5E06"/>
    <w:rsid w:val="006C170A"/>
    <w:rsid w:val="006C7309"/>
    <w:rsid w:val="006D3090"/>
    <w:rsid w:val="006D5F30"/>
    <w:rsid w:val="006E476A"/>
    <w:rsid w:val="00702930"/>
    <w:rsid w:val="00707BFF"/>
    <w:rsid w:val="0071461B"/>
    <w:rsid w:val="00715D0C"/>
    <w:rsid w:val="00731918"/>
    <w:rsid w:val="00733898"/>
    <w:rsid w:val="00744D68"/>
    <w:rsid w:val="007546E6"/>
    <w:rsid w:val="00765149"/>
    <w:rsid w:val="0079194C"/>
    <w:rsid w:val="007C010E"/>
    <w:rsid w:val="007C6289"/>
    <w:rsid w:val="007D58B9"/>
    <w:rsid w:val="007F5204"/>
    <w:rsid w:val="00826275"/>
    <w:rsid w:val="00861892"/>
    <w:rsid w:val="0087132A"/>
    <w:rsid w:val="008A2ECA"/>
    <w:rsid w:val="008D42D5"/>
    <w:rsid w:val="008E143A"/>
    <w:rsid w:val="008E65FB"/>
    <w:rsid w:val="008E66EA"/>
    <w:rsid w:val="008E743D"/>
    <w:rsid w:val="008F0B1C"/>
    <w:rsid w:val="008F10FF"/>
    <w:rsid w:val="0090485F"/>
    <w:rsid w:val="00916FAE"/>
    <w:rsid w:val="009212CC"/>
    <w:rsid w:val="0093410C"/>
    <w:rsid w:val="00945229"/>
    <w:rsid w:val="009464EE"/>
    <w:rsid w:val="00966A9D"/>
    <w:rsid w:val="00973B30"/>
    <w:rsid w:val="0099017D"/>
    <w:rsid w:val="009A5CAA"/>
    <w:rsid w:val="009E3AB8"/>
    <w:rsid w:val="009F44AB"/>
    <w:rsid w:val="00A011AD"/>
    <w:rsid w:val="00A1402C"/>
    <w:rsid w:val="00A3200D"/>
    <w:rsid w:val="00A41C84"/>
    <w:rsid w:val="00A66BAF"/>
    <w:rsid w:val="00A85540"/>
    <w:rsid w:val="00A963A8"/>
    <w:rsid w:val="00AA7673"/>
    <w:rsid w:val="00AB4929"/>
    <w:rsid w:val="00AC5496"/>
    <w:rsid w:val="00AE6664"/>
    <w:rsid w:val="00AF3738"/>
    <w:rsid w:val="00B009B9"/>
    <w:rsid w:val="00B0271B"/>
    <w:rsid w:val="00B1236A"/>
    <w:rsid w:val="00B34596"/>
    <w:rsid w:val="00B569CC"/>
    <w:rsid w:val="00B649B7"/>
    <w:rsid w:val="00B85514"/>
    <w:rsid w:val="00B93637"/>
    <w:rsid w:val="00BA5BFD"/>
    <w:rsid w:val="00BD294F"/>
    <w:rsid w:val="00BD332C"/>
    <w:rsid w:val="00BD56A1"/>
    <w:rsid w:val="00BD5FB0"/>
    <w:rsid w:val="00BF5F44"/>
    <w:rsid w:val="00BF706D"/>
    <w:rsid w:val="00C0747D"/>
    <w:rsid w:val="00C12745"/>
    <w:rsid w:val="00C17C49"/>
    <w:rsid w:val="00C269A5"/>
    <w:rsid w:val="00C27319"/>
    <w:rsid w:val="00C63E81"/>
    <w:rsid w:val="00C74155"/>
    <w:rsid w:val="00C9492A"/>
    <w:rsid w:val="00CA3076"/>
    <w:rsid w:val="00CA59B4"/>
    <w:rsid w:val="00CA60A4"/>
    <w:rsid w:val="00CC066B"/>
    <w:rsid w:val="00CC371B"/>
    <w:rsid w:val="00CC5C77"/>
    <w:rsid w:val="00CD5153"/>
    <w:rsid w:val="00CD6FF1"/>
    <w:rsid w:val="00CF1A22"/>
    <w:rsid w:val="00D1630F"/>
    <w:rsid w:val="00D376A4"/>
    <w:rsid w:val="00D76188"/>
    <w:rsid w:val="00D82E51"/>
    <w:rsid w:val="00D8404E"/>
    <w:rsid w:val="00D949D4"/>
    <w:rsid w:val="00DA6BC4"/>
    <w:rsid w:val="00DA71BC"/>
    <w:rsid w:val="00DB1F23"/>
    <w:rsid w:val="00DB3671"/>
    <w:rsid w:val="00DD4991"/>
    <w:rsid w:val="00DE1297"/>
    <w:rsid w:val="00E025A1"/>
    <w:rsid w:val="00E10F7C"/>
    <w:rsid w:val="00E16C7B"/>
    <w:rsid w:val="00E3744C"/>
    <w:rsid w:val="00E50C80"/>
    <w:rsid w:val="00E73466"/>
    <w:rsid w:val="00E74530"/>
    <w:rsid w:val="00E90AA9"/>
    <w:rsid w:val="00EB668D"/>
    <w:rsid w:val="00F10F41"/>
    <w:rsid w:val="00F315C9"/>
    <w:rsid w:val="00F644D6"/>
    <w:rsid w:val="00F73FD1"/>
    <w:rsid w:val="00F74446"/>
    <w:rsid w:val="00F862DE"/>
    <w:rsid w:val="00F86FE2"/>
    <w:rsid w:val="00F956A3"/>
    <w:rsid w:val="00FA06D0"/>
    <w:rsid w:val="00FA2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0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B009B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0615D"/>
    <w:rPr>
      <w:color w:val="800080" w:themeColor="followedHyperlink"/>
      <w:u w:val="single"/>
    </w:rPr>
  </w:style>
  <w:style w:type="paragraph" w:styleId="a6">
    <w:name w:val="List Paragraph"/>
    <w:basedOn w:val="a"/>
    <w:link w:val="a7"/>
    <w:uiPriority w:val="34"/>
    <w:qFormat/>
    <w:rsid w:val="0013201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320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7">
    <w:name w:val="Абзац списка Знак"/>
    <w:basedOn w:val="a0"/>
    <w:link w:val="a6"/>
    <w:uiPriority w:val="34"/>
    <w:locked/>
    <w:rsid w:val="001320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93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3637"/>
    <w:rPr>
      <w:rFonts w:ascii="Tahoma" w:hAnsi="Tahoma" w:cs="Tahoma"/>
      <w:sz w:val="16"/>
      <w:szCs w:val="16"/>
    </w:rPr>
  </w:style>
  <w:style w:type="paragraph" w:customStyle="1" w:styleId="aa">
    <w:name w:val="Знак Знак Знак Знак Знак Знак Знак Знак Знак Знак Знак Знак Знак Знак"/>
    <w:basedOn w:val="a"/>
    <w:rsid w:val="003440D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2">
    <w:name w:val="Основной текст (2)"/>
    <w:basedOn w:val="a0"/>
    <w:rsid w:val="003212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1">
    <w:name w:val="Заголовок №1_"/>
    <w:basedOn w:val="a0"/>
    <w:link w:val="10"/>
    <w:rsid w:val="008E143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8E143A"/>
    <w:pPr>
      <w:widowControl w:val="0"/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Основной текст (2)_"/>
    <w:basedOn w:val="a0"/>
    <w:rsid w:val="00A320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3">
    <w:name w:val="Body text (3)_"/>
    <w:basedOn w:val="a0"/>
    <w:link w:val="Bodytext30"/>
    <w:rsid w:val="00277EE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Bodytext30">
    <w:name w:val="Body text (3)"/>
    <w:basedOn w:val="a"/>
    <w:link w:val="Bodytext3"/>
    <w:rsid w:val="00277EE4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Bodytext2">
    <w:name w:val="Body text (2)_"/>
    <w:basedOn w:val="a0"/>
    <w:link w:val="Bodytext20"/>
    <w:rsid w:val="00277EE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277EE4"/>
    <w:pPr>
      <w:widowControl w:val="0"/>
      <w:shd w:val="clear" w:color="auto" w:fill="FFFFFF"/>
      <w:spacing w:after="0" w:line="274" w:lineRule="exact"/>
      <w:ind w:hanging="340"/>
      <w:jc w:val="center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0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B009B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0615D"/>
    <w:rPr>
      <w:color w:val="800080" w:themeColor="followedHyperlink"/>
      <w:u w:val="single"/>
    </w:rPr>
  </w:style>
  <w:style w:type="paragraph" w:styleId="a6">
    <w:name w:val="List Paragraph"/>
    <w:basedOn w:val="a"/>
    <w:link w:val="a7"/>
    <w:uiPriority w:val="34"/>
    <w:qFormat/>
    <w:rsid w:val="0013201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320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7">
    <w:name w:val="Абзац списка Знак"/>
    <w:basedOn w:val="a0"/>
    <w:link w:val="a6"/>
    <w:uiPriority w:val="34"/>
    <w:locked/>
    <w:rsid w:val="001320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93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3637"/>
    <w:rPr>
      <w:rFonts w:ascii="Tahoma" w:hAnsi="Tahoma" w:cs="Tahoma"/>
      <w:sz w:val="16"/>
      <w:szCs w:val="16"/>
    </w:rPr>
  </w:style>
  <w:style w:type="paragraph" w:customStyle="1" w:styleId="aa">
    <w:name w:val="Знак Знак Знак Знак Знак Знак Знак Знак Знак Знак Знак Знак Знак Знак"/>
    <w:basedOn w:val="a"/>
    <w:rsid w:val="003440D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2">
    <w:name w:val="Основной текст (2)"/>
    <w:basedOn w:val="a0"/>
    <w:rsid w:val="003212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1">
    <w:name w:val="Заголовок №1_"/>
    <w:basedOn w:val="a0"/>
    <w:link w:val="10"/>
    <w:rsid w:val="008E143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8E143A"/>
    <w:pPr>
      <w:widowControl w:val="0"/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Основной текст (2)_"/>
    <w:basedOn w:val="a0"/>
    <w:rsid w:val="00A320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3">
    <w:name w:val="Body text (3)_"/>
    <w:basedOn w:val="a0"/>
    <w:link w:val="Bodytext30"/>
    <w:rsid w:val="00277EE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Bodytext30">
    <w:name w:val="Body text (3)"/>
    <w:basedOn w:val="a"/>
    <w:link w:val="Bodytext3"/>
    <w:rsid w:val="00277EE4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Bodytext2">
    <w:name w:val="Body text (2)_"/>
    <w:basedOn w:val="a0"/>
    <w:link w:val="Bodytext20"/>
    <w:rsid w:val="00277EE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277EE4"/>
    <w:pPr>
      <w:widowControl w:val="0"/>
      <w:shd w:val="clear" w:color="auto" w:fill="FFFFFF"/>
      <w:spacing w:after="0" w:line="274" w:lineRule="exact"/>
      <w:ind w:hanging="340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9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sd.ua/images/stories/pdf/depsystem/2024/pershyy_ukrayinskyy_ahrarnyy_fond_20240325_20240325103038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ffice@si.capit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si.capita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406</Words>
  <Characters>2320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Accordbank</Company>
  <LinksUpToDate>false</LinksUpToDate>
  <CharactersWithSpaces>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Рудиця Марина</dc:creator>
  <cp:lastModifiedBy>Старченко Юлія</cp:lastModifiedBy>
  <cp:revision>114</cp:revision>
  <cp:lastPrinted>2024-01-22T15:01:00Z</cp:lastPrinted>
  <dcterms:created xsi:type="dcterms:W3CDTF">2024-03-26T10:23:00Z</dcterms:created>
  <dcterms:modified xsi:type="dcterms:W3CDTF">2024-03-26T12:14:00Z</dcterms:modified>
</cp:coreProperties>
</file>