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4E2829" w:rsidRDefault="00B009B9" w:rsidP="00B009B9">
      <w:pPr>
        <w:pStyle w:val="a3"/>
        <w:jc w:val="center"/>
        <w:rPr>
          <w:b/>
          <w:color w:val="000000"/>
          <w:lang w:val="uk-UA"/>
        </w:rPr>
      </w:pPr>
      <w:r w:rsidRPr="004E2829">
        <w:rPr>
          <w:b/>
          <w:color w:val="000000"/>
          <w:lang w:val="uk-UA"/>
        </w:rPr>
        <w:t>До уваги акціонерів</w:t>
      </w:r>
    </w:p>
    <w:p w:rsidR="00680BDA" w:rsidRPr="00680BDA" w:rsidRDefault="00680BDA" w:rsidP="00680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80BD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ПУБЛІЧН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ОГО</w:t>
      </w:r>
      <w:r w:rsidRPr="00680BD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 АКЦІОНЕРН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ОГО</w:t>
      </w:r>
      <w:r w:rsidRPr="00680BD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 ТОВАРИСТВ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А</w:t>
      </w:r>
    </w:p>
    <w:p w:rsidR="00B009B9" w:rsidRPr="00DA111A" w:rsidRDefault="00680BDA" w:rsidP="00680BDA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680BDA">
        <w:rPr>
          <w:rFonts w:eastAsiaTheme="minorHAnsi"/>
          <w:b/>
          <w:bCs/>
          <w:color w:val="000000"/>
          <w:sz w:val="23"/>
          <w:szCs w:val="23"/>
          <w:lang w:val="uk-UA" w:eastAsia="en-US"/>
        </w:rPr>
        <w:t>«НАЦІОНАЛЬНИЙ ДЕПОЗИТАРІЙ УКРАЇНИ»</w:t>
      </w:r>
    </w:p>
    <w:p w:rsidR="009D59AF" w:rsidRPr="00E1409D" w:rsidRDefault="009D59AF" w:rsidP="009D59AF">
      <w:pPr>
        <w:pStyle w:val="Default"/>
        <w:rPr>
          <w:b/>
          <w:sz w:val="22"/>
          <w:szCs w:val="22"/>
          <w:shd w:val="clear" w:color="auto" w:fill="FFFFFF"/>
        </w:rPr>
      </w:pPr>
    </w:p>
    <w:p w:rsidR="00655864" w:rsidRDefault="00C652FD" w:rsidP="003A2157">
      <w:pPr>
        <w:pStyle w:val="Default"/>
        <w:jc w:val="center"/>
        <w:rPr>
          <w:lang w:val="uk-UA"/>
        </w:rPr>
      </w:pPr>
      <w:bookmarkStart w:id="0" w:name="_GoBack"/>
      <w:bookmarkEnd w:id="0"/>
      <w:proofErr w:type="spellStart"/>
      <w:r w:rsidRPr="00D949D4">
        <w:rPr>
          <w:b/>
          <w:shd w:val="clear" w:color="auto" w:fill="FFFFFF"/>
        </w:rPr>
        <w:t>Повідомлення</w:t>
      </w:r>
      <w:proofErr w:type="spellEnd"/>
      <w:r w:rsidRPr="00D949D4">
        <w:rPr>
          <w:b/>
          <w:shd w:val="clear" w:color="auto" w:fill="FFFFFF"/>
        </w:rPr>
        <w:t xml:space="preserve"> </w:t>
      </w:r>
      <w:r w:rsidR="003A2157" w:rsidRPr="00C17C49">
        <w:rPr>
          <w:b/>
          <w:shd w:val="clear" w:color="auto" w:fill="FFFFFF"/>
        </w:rPr>
        <w:t xml:space="preserve">про </w:t>
      </w:r>
      <w:proofErr w:type="spellStart"/>
      <w:r w:rsidR="003A2157" w:rsidRPr="00633D19">
        <w:rPr>
          <w:b/>
          <w:shd w:val="clear" w:color="auto" w:fill="FFFFFF"/>
        </w:rPr>
        <w:t>виплату</w:t>
      </w:r>
      <w:proofErr w:type="spellEnd"/>
      <w:r w:rsidR="003A2157" w:rsidRPr="00633D19">
        <w:rPr>
          <w:b/>
          <w:shd w:val="clear" w:color="auto" w:fill="FFFFFF"/>
        </w:rPr>
        <w:t xml:space="preserve"> </w:t>
      </w:r>
      <w:proofErr w:type="spellStart"/>
      <w:r w:rsidR="003A2157" w:rsidRPr="00633D19">
        <w:rPr>
          <w:b/>
          <w:shd w:val="clear" w:color="auto" w:fill="FFFFFF"/>
        </w:rPr>
        <w:t>дивіденді</w:t>
      </w:r>
      <w:proofErr w:type="gramStart"/>
      <w:r w:rsidR="003A2157" w:rsidRPr="00633D19">
        <w:rPr>
          <w:b/>
          <w:shd w:val="clear" w:color="auto" w:fill="FFFFFF"/>
        </w:rPr>
        <w:t>в</w:t>
      </w:r>
      <w:proofErr w:type="spellEnd"/>
      <w:proofErr w:type="gramEnd"/>
    </w:p>
    <w:p w:rsidR="004C5C6C" w:rsidRPr="004C5C6C" w:rsidRDefault="004C5C6C" w:rsidP="004C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4453E" w:rsidRPr="0014453E" w:rsidRDefault="0014453E" w:rsidP="0014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4453E" w:rsidRPr="0014453E" w:rsidRDefault="0014453E" w:rsidP="00144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4453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ПУБЛІЧНЕ АКЦІОНЕРНЕ ТОВАРИСТВО</w:t>
      </w:r>
    </w:p>
    <w:p w:rsidR="0014453E" w:rsidRPr="0014453E" w:rsidRDefault="0014453E" w:rsidP="00144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4453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«НАЦІОНАЛЬНИЙ ДЕПОЗИТАРІЙ УКРАЇНИ»</w:t>
      </w:r>
    </w:p>
    <w:p w:rsidR="0014453E" w:rsidRPr="0014453E" w:rsidRDefault="0014453E" w:rsidP="00144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4453E">
        <w:rPr>
          <w:rFonts w:ascii="Times New Roman" w:hAnsi="Times New Roman" w:cs="Times New Roman"/>
          <w:color w:val="000000"/>
          <w:sz w:val="28"/>
          <w:szCs w:val="28"/>
          <w:lang w:val="uk-UA"/>
        </w:rPr>
        <w:t>(місцезнаходження: 04107, м. Київ, вул. Тропініна, 7 Г,</w:t>
      </w:r>
    </w:p>
    <w:p w:rsidR="0014453E" w:rsidRPr="0014453E" w:rsidRDefault="0014453E" w:rsidP="00144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4453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код за ЄДРПОУ 30370711) (надалі – ПАТ «НДУ»)</w:t>
      </w:r>
    </w:p>
    <w:p w:rsidR="0014453E" w:rsidRDefault="0014453E" w:rsidP="00144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453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повідомляє про наступне:</w:t>
      </w:r>
    </w:p>
    <w:p w:rsidR="0014453E" w:rsidRPr="0014453E" w:rsidRDefault="0014453E" w:rsidP="00144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A24AD" w:rsidRPr="00BA24AD" w:rsidRDefault="00BA24AD" w:rsidP="00BA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A24AD" w:rsidRPr="00BA24AD" w:rsidRDefault="00BA24AD" w:rsidP="00BA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A24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A24AD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08 липня 2022 року річними Загальними зборами акціонерів ПАТ «НДУ» (далі – Збори), що проведені дистанційно (дата проведення Зборів – 05 липня 2022 року, Протокол №2) прийнято рішення відрахувати на виплату дивідендів (затвердити наступний розмір дивідендів) за результатами діяльності у 2021 році – 7 960 744.80 грн. (сім мільйонів дев’ятсот шістдесят тисяч сімсот сорок чотири гривні 80 копійок), що в розрахунку на одну акцію складає 771.39 грн. (сімсот сімдесят одна гривня 39 копійок). </w:t>
      </w:r>
    </w:p>
    <w:p w:rsidR="006C0801" w:rsidRPr="00BA24AD" w:rsidRDefault="00BA24AD" w:rsidP="00BA24AD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lang w:val="uk-UA"/>
        </w:rPr>
      </w:pPr>
      <w:r w:rsidRPr="00BA24AD">
        <w:rPr>
          <w:rFonts w:ascii="Times New Roman" w:hAnsi="Times New Roman" w:cs="Times New Roman"/>
          <w:color w:val="000000"/>
          <w:lang w:val="uk-UA"/>
        </w:rPr>
        <w:t>08 липня 2022 року рішенням Наглядової ради ПАТ «НДУ» встановлено, що виплата ПАТ «НДУ» дивідендів за результатами діяльності у 2021 році здійснюється відповідно до рішення річних Загальних зборів акціонерів ПАТ «НДУ», що проведені дистанційно 05 липня 2022 року (Протокол №2) шляхом виплати всієї суми дивідендів у повному обсязі через депозитарну систему України у встановленому законодавством порядку (з урахуванням частки держави у статутному капіталі товариства) акціонерам, включеним до переліку осіб, які мають право на отримання дивідендів, складеному станом на 25 липня 2022 року, у строк, протягом шести місяців з дня прийняття Зборами рішення про виплату дивідендів (дата прийняття відповідного рішення Зборами, що проведені дистанційно – 08 липня 2022 року), тобто не пізніше 8 грудня 2022 року.</w:t>
      </w:r>
    </w:p>
    <w:p w:rsidR="00BA24AD" w:rsidRPr="00BA24AD" w:rsidRDefault="00BA24AD" w:rsidP="00BA24AD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lang w:val="uk-UA"/>
        </w:rPr>
      </w:pPr>
    </w:p>
    <w:p w:rsidR="00BA24AD" w:rsidRPr="00BA24AD" w:rsidRDefault="00B009B9" w:rsidP="00266DBC">
      <w:pPr>
        <w:pStyle w:val="a7"/>
        <w:ind w:left="0" w:firstLine="708"/>
        <w:jc w:val="both"/>
        <w:rPr>
          <w:rFonts w:ascii="Times New Roman" w:hAnsi="Times New Roman" w:cs="Times New Roman"/>
          <w:lang w:val="uk-UA"/>
        </w:rPr>
      </w:pPr>
      <w:r w:rsidRPr="00BA24AD">
        <w:rPr>
          <w:rFonts w:ascii="Times New Roman" w:hAnsi="Times New Roman" w:cs="Times New Roman"/>
          <w:color w:val="000000"/>
          <w:lang w:val="uk-UA"/>
        </w:rPr>
        <w:t>З</w:t>
      </w:r>
      <w:r w:rsidR="0010615D" w:rsidRPr="00BA24AD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BA24AD">
        <w:rPr>
          <w:rFonts w:ascii="Times New Roman" w:hAnsi="Times New Roman" w:cs="Times New Roman"/>
          <w:color w:val="000000"/>
          <w:lang w:val="uk-UA"/>
        </w:rPr>
        <w:t>текстом повідомлення можна ознайомитись за посиланням </w:t>
      </w:r>
      <w:r w:rsidRPr="00BA24AD">
        <w:rPr>
          <w:rFonts w:ascii="Times New Roman" w:hAnsi="Times New Roman" w:cs="Times New Roman"/>
          <w:color w:val="000000"/>
          <w:lang w:val="uk-UA"/>
        </w:rPr>
        <w:br/>
      </w:r>
      <w:hyperlink r:id="rId5" w:history="1">
        <w:r w:rsidR="00BA24AD" w:rsidRPr="00BA24AD">
          <w:rPr>
            <w:rStyle w:val="a4"/>
            <w:rFonts w:ascii="Times New Roman" w:hAnsi="Times New Roman" w:cs="Times New Roman"/>
          </w:rPr>
          <w:t>https://www.csd.ua</w:t>
        </w:r>
        <w:r w:rsidR="00BA24AD" w:rsidRPr="00BA24AD">
          <w:rPr>
            <w:rStyle w:val="a4"/>
            <w:rFonts w:ascii="Times New Roman" w:hAnsi="Times New Roman" w:cs="Times New Roman"/>
            <w:lang w:val="uk-UA"/>
          </w:rPr>
          <w:t>/</w:t>
        </w:r>
        <w:r w:rsidR="00BA24AD" w:rsidRPr="00BA24AD">
          <w:rPr>
            <w:rStyle w:val="a4"/>
            <w:rFonts w:ascii="Times New Roman" w:hAnsi="Times New Roman" w:cs="Times New Roman"/>
          </w:rPr>
          <w:t>images/stories/pdf/depsystem/2022/Повідомлення_20220727095242.pdf</w:t>
        </w:r>
      </w:hyperlink>
    </w:p>
    <w:p w:rsidR="00B009B9" w:rsidRPr="00BA24AD" w:rsidRDefault="00B009B9" w:rsidP="00266DBC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lang w:val="uk-UA"/>
        </w:rPr>
      </w:pPr>
      <w:r w:rsidRPr="00BA24AD">
        <w:rPr>
          <w:rFonts w:ascii="Times New Roman" w:hAnsi="Times New Roman" w:cs="Times New Roman"/>
          <w:color w:val="000000"/>
          <w:lang w:val="uk-UA"/>
        </w:rPr>
        <w:br/>
      </w:r>
      <w:r w:rsidRPr="00BA24AD">
        <w:rPr>
          <w:rFonts w:ascii="Times New Roman" w:hAnsi="Times New Roman" w:cs="Times New Roman"/>
          <w:color w:val="000000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BA24AD">
        <w:rPr>
          <w:rFonts w:ascii="Times New Roman" w:hAnsi="Times New Roman" w:cs="Times New Roman"/>
          <w:color w:val="000000"/>
          <w:lang w:val="uk-UA"/>
        </w:rPr>
        <w:t>е</w:t>
      </w:r>
      <w:r w:rsidRPr="00BA24AD">
        <w:rPr>
          <w:rFonts w:ascii="Times New Roman" w:hAnsi="Times New Roman" w:cs="Times New Roman"/>
          <w:color w:val="000000"/>
          <w:lang w:val="uk-UA"/>
        </w:rPr>
        <w:t>резня 2017 року № 148)</w:t>
      </w:r>
    </w:p>
    <w:p w:rsidR="003B0468" w:rsidRPr="00BA24AD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A24AD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10615D"/>
    <w:rsid w:val="0012251E"/>
    <w:rsid w:val="0014453E"/>
    <w:rsid w:val="001871E2"/>
    <w:rsid w:val="00204DD3"/>
    <w:rsid w:val="00266DBC"/>
    <w:rsid w:val="00396164"/>
    <w:rsid w:val="003A2157"/>
    <w:rsid w:val="003B0468"/>
    <w:rsid w:val="003C51C4"/>
    <w:rsid w:val="004C5C6C"/>
    <w:rsid w:val="004E2829"/>
    <w:rsid w:val="005C6932"/>
    <w:rsid w:val="00655864"/>
    <w:rsid w:val="00680BDA"/>
    <w:rsid w:val="006C0801"/>
    <w:rsid w:val="00706D5A"/>
    <w:rsid w:val="00707BFF"/>
    <w:rsid w:val="00733908"/>
    <w:rsid w:val="007C485B"/>
    <w:rsid w:val="007C6289"/>
    <w:rsid w:val="007F7E45"/>
    <w:rsid w:val="009249FA"/>
    <w:rsid w:val="009556C8"/>
    <w:rsid w:val="009D59AF"/>
    <w:rsid w:val="00A55DA6"/>
    <w:rsid w:val="00AE6664"/>
    <w:rsid w:val="00B009B9"/>
    <w:rsid w:val="00BA24AD"/>
    <w:rsid w:val="00C652FD"/>
    <w:rsid w:val="00CC010A"/>
    <w:rsid w:val="00CE0639"/>
    <w:rsid w:val="00DA111A"/>
    <w:rsid w:val="00E1409D"/>
    <w:rsid w:val="00E33BA9"/>
    <w:rsid w:val="00E65D27"/>
    <w:rsid w:val="00F116BE"/>
    <w:rsid w:val="00F862DE"/>
    <w:rsid w:val="00F8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2/&#1055;&#1086;&#1074;&#1110;&#1076;&#1086;&#1084;&#1083;&#1077;&#1085;&#1085;&#1103;_2022072709524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2022-07-27T14:14:00Z</dcterms:created>
  <dcterms:modified xsi:type="dcterms:W3CDTF">2022-07-27T14:16:00Z</dcterms:modified>
</cp:coreProperties>
</file>