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37" w:rsidRPr="003440D2" w:rsidRDefault="00B93637" w:rsidP="00B93637">
      <w:pPr>
        <w:autoSpaceDE w:val="0"/>
        <w:autoSpaceDN w:val="0"/>
        <w:adjustRightInd w:val="0"/>
        <w:spacing w:after="0" w:line="240" w:lineRule="auto"/>
        <w:jc w:val="center"/>
        <w:rPr>
          <w:rFonts w:ascii="Times New Roman" w:hAnsi="Times New Roman" w:cs="Times New Roman"/>
          <w:b/>
          <w:bCs/>
          <w:sz w:val="24"/>
          <w:szCs w:val="24"/>
          <w:lang w:val="uk-UA"/>
        </w:rPr>
      </w:pPr>
      <w:r w:rsidRPr="003440D2">
        <w:rPr>
          <w:rFonts w:ascii="Times New Roman" w:hAnsi="Times New Roman" w:cs="Times New Roman"/>
          <w:b/>
          <w:bCs/>
          <w:sz w:val="24"/>
          <w:szCs w:val="24"/>
          <w:lang w:val="uk-UA"/>
        </w:rPr>
        <w:t>До уваги акціонерів</w:t>
      </w:r>
    </w:p>
    <w:p w:rsidR="00B0271B" w:rsidRPr="003440D2" w:rsidRDefault="00B0271B" w:rsidP="00B0271B">
      <w:pPr>
        <w:jc w:val="center"/>
        <w:rPr>
          <w:rFonts w:ascii="Times New Roman" w:hAnsi="Times New Roman" w:cs="Times New Roman"/>
          <w:b/>
          <w:sz w:val="24"/>
          <w:szCs w:val="24"/>
          <w:lang w:val="uk-UA"/>
        </w:rPr>
      </w:pPr>
    </w:p>
    <w:p w:rsidR="00CF1A22" w:rsidRPr="003440D2" w:rsidRDefault="003440D2" w:rsidP="00B93637">
      <w:pPr>
        <w:pStyle w:val="Default"/>
        <w:jc w:val="center"/>
        <w:rPr>
          <w:b/>
          <w:bCs/>
          <w:lang w:val="uk-UA"/>
        </w:rPr>
      </w:pPr>
      <w:r w:rsidRPr="003440D2">
        <w:rPr>
          <w:b/>
          <w:caps/>
          <w:sz w:val="22"/>
          <w:szCs w:val="22"/>
        </w:rPr>
        <w:t>ПРИВАТН</w:t>
      </w:r>
      <w:r w:rsidRPr="003440D2">
        <w:rPr>
          <w:b/>
          <w:caps/>
          <w:sz w:val="22"/>
          <w:szCs w:val="22"/>
          <w:lang w:val="uk-UA"/>
        </w:rPr>
        <w:t>ого</w:t>
      </w:r>
      <w:r w:rsidRPr="003440D2">
        <w:rPr>
          <w:b/>
          <w:caps/>
          <w:sz w:val="22"/>
          <w:szCs w:val="22"/>
        </w:rPr>
        <w:t xml:space="preserve"> акціонерн</w:t>
      </w:r>
      <w:r w:rsidRPr="003440D2">
        <w:rPr>
          <w:b/>
          <w:caps/>
          <w:sz w:val="22"/>
          <w:szCs w:val="22"/>
          <w:lang w:val="uk-UA"/>
        </w:rPr>
        <w:t>ого</w:t>
      </w:r>
      <w:r w:rsidRPr="003440D2">
        <w:rPr>
          <w:b/>
          <w:caps/>
          <w:sz w:val="22"/>
          <w:szCs w:val="22"/>
        </w:rPr>
        <w:t xml:space="preserve"> товариств</w:t>
      </w:r>
      <w:r w:rsidRPr="003440D2">
        <w:rPr>
          <w:b/>
          <w:caps/>
          <w:sz w:val="22"/>
          <w:szCs w:val="22"/>
          <w:lang w:val="uk-UA"/>
        </w:rPr>
        <w:t>а</w:t>
      </w:r>
      <w:r w:rsidRPr="003440D2">
        <w:rPr>
          <w:b/>
          <w:sz w:val="22"/>
          <w:szCs w:val="22"/>
        </w:rPr>
        <w:t xml:space="preserve"> </w:t>
      </w:r>
      <w:r w:rsidRPr="003440D2">
        <w:rPr>
          <w:b/>
          <w:caps/>
          <w:sz w:val="22"/>
          <w:szCs w:val="22"/>
        </w:rPr>
        <w:t>«</w:t>
      </w:r>
      <w:r w:rsidRPr="003440D2">
        <w:rPr>
          <w:b/>
          <w:bCs/>
          <w:caps/>
          <w:sz w:val="22"/>
          <w:szCs w:val="22"/>
        </w:rPr>
        <w:t>Холдингова компанія «Київміськбуд</w:t>
      </w:r>
      <w:r w:rsidRPr="003440D2">
        <w:rPr>
          <w:b/>
          <w:caps/>
          <w:sz w:val="22"/>
          <w:szCs w:val="22"/>
        </w:rPr>
        <w:t>»</w:t>
      </w:r>
    </w:p>
    <w:p w:rsidR="00CF1A22" w:rsidRPr="003440D2" w:rsidRDefault="00CF1A22" w:rsidP="00CF1A22">
      <w:pPr>
        <w:pStyle w:val="Default"/>
        <w:jc w:val="center"/>
        <w:rPr>
          <w:b/>
        </w:rPr>
      </w:pPr>
    </w:p>
    <w:p w:rsidR="007546E6" w:rsidRPr="003440D2" w:rsidRDefault="007546E6" w:rsidP="007546E6">
      <w:pPr>
        <w:jc w:val="center"/>
        <w:rPr>
          <w:rFonts w:ascii="Times New Roman" w:hAnsi="Times New Roman" w:cs="Times New Roman"/>
          <w:b/>
          <w:sz w:val="24"/>
          <w:szCs w:val="24"/>
          <w:u w:val="single"/>
          <w:lang w:val="uk-UA"/>
        </w:rPr>
      </w:pPr>
      <w:r w:rsidRPr="003440D2">
        <w:rPr>
          <w:rFonts w:ascii="Times New Roman" w:hAnsi="Times New Roman" w:cs="Times New Roman"/>
          <w:b/>
          <w:sz w:val="24"/>
          <w:szCs w:val="24"/>
          <w:u w:val="single"/>
          <w:lang w:val="uk-UA"/>
        </w:rPr>
        <w:t>ПОВІДОМЛЕННЯ</w:t>
      </w:r>
    </w:p>
    <w:p w:rsidR="007546E6" w:rsidRPr="003440D2" w:rsidRDefault="007546E6" w:rsidP="007546E6">
      <w:pPr>
        <w:jc w:val="center"/>
        <w:rPr>
          <w:rFonts w:ascii="Times New Roman" w:hAnsi="Times New Roman" w:cs="Times New Roman"/>
          <w:b/>
          <w:sz w:val="24"/>
          <w:szCs w:val="24"/>
          <w:lang w:val="uk-UA"/>
        </w:rPr>
      </w:pPr>
      <w:r w:rsidRPr="003440D2">
        <w:rPr>
          <w:rFonts w:ascii="Times New Roman" w:hAnsi="Times New Roman" w:cs="Times New Roman"/>
          <w:b/>
          <w:sz w:val="24"/>
          <w:szCs w:val="24"/>
          <w:lang w:val="uk-UA"/>
        </w:rPr>
        <w:t>про проведення річних Загальних зборів акціонерів</w:t>
      </w:r>
    </w:p>
    <w:p w:rsidR="003440D2" w:rsidRPr="003440D2" w:rsidRDefault="003440D2" w:rsidP="003440D2">
      <w:pPr>
        <w:spacing w:line="240" w:lineRule="atLeast"/>
        <w:ind w:firstLine="567"/>
        <w:jc w:val="both"/>
        <w:rPr>
          <w:rFonts w:ascii="Times New Roman" w:hAnsi="Times New Roman" w:cs="Times New Roman"/>
        </w:rPr>
      </w:pPr>
      <w:r w:rsidRPr="003440D2">
        <w:rPr>
          <w:rFonts w:ascii="Times New Roman" w:hAnsi="Times New Roman" w:cs="Times New Roman"/>
          <w:b/>
          <w:caps/>
        </w:rPr>
        <w:t>ПРИВАТНЕ акціонерне товариство</w:t>
      </w:r>
      <w:r w:rsidRPr="003440D2">
        <w:rPr>
          <w:rFonts w:ascii="Times New Roman" w:hAnsi="Times New Roman" w:cs="Times New Roman"/>
          <w:b/>
        </w:rPr>
        <w:t xml:space="preserve"> </w:t>
      </w:r>
      <w:r w:rsidRPr="003440D2">
        <w:rPr>
          <w:rFonts w:ascii="Times New Roman" w:hAnsi="Times New Roman" w:cs="Times New Roman"/>
          <w:b/>
          <w:caps/>
        </w:rPr>
        <w:t>«</w:t>
      </w:r>
      <w:r w:rsidRPr="003440D2">
        <w:rPr>
          <w:rFonts w:ascii="Times New Roman" w:hAnsi="Times New Roman" w:cs="Times New Roman"/>
          <w:b/>
          <w:bCs/>
          <w:caps/>
        </w:rPr>
        <w:t>Холдингова компанія «Київміськбуд</w:t>
      </w:r>
      <w:r w:rsidRPr="003440D2">
        <w:rPr>
          <w:rFonts w:ascii="Times New Roman" w:hAnsi="Times New Roman" w:cs="Times New Roman"/>
          <w:b/>
          <w:caps/>
        </w:rPr>
        <w:t>»</w:t>
      </w:r>
      <w:r w:rsidRPr="003440D2">
        <w:rPr>
          <w:rFonts w:ascii="Times New Roman" w:hAnsi="Times New Roman" w:cs="Times New Roman"/>
        </w:rPr>
        <w:t xml:space="preserve"> (надалі – Товариство), код за ЄДРПОУ – </w:t>
      </w:r>
      <w:r w:rsidRPr="003440D2">
        <w:rPr>
          <w:rFonts w:ascii="Times New Roman" w:hAnsi="Times New Roman" w:cs="Times New Roman"/>
          <w:b/>
          <w:bCs/>
        </w:rPr>
        <w:t>23527052</w:t>
      </w:r>
      <w:r w:rsidRPr="003440D2">
        <w:rPr>
          <w:rFonts w:ascii="Times New Roman" w:hAnsi="Times New Roman" w:cs="Times New Roman"/>
        </w:rPr>
        <w:t xml:space="preserve">, місцезнаходження - </w:t>
      </w:r>
      <w:r w:rsidRPr="003440D2">
        <w:rPr>
          <w:rFonts w:ascii="Times New Roman" w:hAnsi="Times New Roman" w:cs="Times New Roman"/>
          <w:b/>
          <w:bCs/>
        </w:rPr>
        <w:t>м. Київ, вул. Михайла Омеляновича-Павленка, 4/6</w:t>
      </w:r>
      <w:r w:rsidRPr="003440D2">
        <w:rPr>
          <w:rFonts w:ascii="Times New Roman" w:hAnsi="Times New Roman" w:cs="Times New Roman"/>
        </w:rPr>
        <w:t xml:space="preserve"> повідомляє про скликання </w:t>
      </w:r>
      <w:r w:rsidRPr="003440D2">
        <w:rPr>
          <w:rFonts w:ascii="Times New Roman" w:hAnsi="Times New Roman" w:cs="Times New Roman"/>
          <w:b/>
        </w:rPr>
        <w:t>річних</w:t>
      </w:r>
      <w:r w:rsidRPr="003440D2">
        <w:rPr>
          <w:rFonts w:ascii="Times New Roman" w:hAnsi="Times New Roman" w:cs="Times New Roman"/>
        </w:rPr>
        <w:t xml:space="preserve"> загальних зборів акціонерів Товариства (надалі – Загальні збори).</w:t>
      </w:r>
    </w:p>
    <w:p w:rsidR="003440D2" w:rsidRPr="003440D2" w:rsidRDefault="003440D2" w:rsidP="003440D2">
      <w:pPr>
        <w:ind w:firstLine="709"/>
        <w:jc w:val="both"/>
        <w:rPr>
          <w:rFonts w:ascii="Times New Roman" w:hAnsi="Times New Roman" w:cs="Times New Roman"/>
        </w:rPr>
      </w:pPr>
      <w:r w:rsidRPr="003440D2">
        <w:rPr>
          <w:rFonts w:ascii="Times New Roman" w:hAnsi="Times New Roman" w:cs="Times New Roman"/>
        </w:rPr>
        <w:t xml:space="preserve">Загальні збори будуть проведені </w:t>
      </w:r>
      <w:r w:rsidRPr="003440D2">
        <w:rPr>
          <w:rFonts w:ascii="Times New Roman" w:hAnsi="Times New Roman" w:cs="Times New Roman"/>
          <w:b/>
        </w:rPr>
        <w:t>дистанційно</w:t>
      </w:r>
      <w:r w:rsidRPr="003440D2">
        <w:rPr>
          <w:rFonts w:ascii="Times New Roman" w:hAnsi="Times New Roman" w:cs="Times New Roman"/>
        </w:rPr>
        <w:t xml:space="preserve">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від </w:t>
      </w:r>
      <w:smartTag w:uri="urn:schemas-microsoft-com:office:smarttags" w:element="date">
        <w:smartTagPr>
          <w:attr w:name="ls" w:val="trans"/>
          <w:attr w:name="Month" w:val="04"/>
          <w:attr w:name="Day" w:val="16"/>
          <w:attr w:name="Year" w:val="2020"/>
        </w:smartTagPr>
        <w:r w:rsidRPr="003440D2">
          <w:rPr>
            <w:rFonts w:ascii="Times New Roman" w:hAnsi="Times New Roman" w:cs="Times New Roman"/>
          </w:rPr>
          <w:t>16.04.2020</w:t>
        </w:r>
      </w:smartTag>
      <w:r w:rsidRPr="003440D2">
        <w:rPr>
          <w:rFonts w:ascii="Times New Roman" w:hAnsi="Times New Roman" w:cs="Times New Roman"/>
        </w:rPr>
        <w:t xml:space="preserve"> року № 196 із змінами (надалі – Тимчасовий порядок). </w:t>
      </w:r>
    </w:p>
    <w:p w:rsidR="003440D2" w:rsidRPr="003440D2" w:rsidRDefault="003440D2" w:rsidP="003440D2">
      <w:pPr>
        <w:ind w:firstLine="708"/>
        <w:jc w:val="both"/>
        <w:rPr>
          <w:rFonts w:ascii="Times New Roman" w:hAnsi="Times New Roman" w:cs="Times New Roman"/>
          <w:b/>
        </w:rPr>
      </w:pPr>
      <w:r w:rsidRPr="003440D2">
        <w:rPr>
          <w:rFonts w:ascii="Times New Roman" w:hAnsi="Times New Roman" w:cs="Times New Roman"/>
          <w:b/>
        </w:rPr>
        <w:t>Дата дистанційного проведення Загальних зборів акціонерів Товариства (дата завершення голосування) – 21.12.2022 року.</w:t>
      </w:r>
    </w:p>
    <w:p w:rsidR="003440D2" w:rsidRPr="003440D2" w:rsidRDefault="003440D2" w:rsidP="003440D2">
      <w:pPr>
        <w:ind w:firstLine="708"/>
        <w:jc w:val="both"/>
        <w:rPr>
          <w:rFonts w:ascii="Times New Roman" w:hAnsi="Times New Roman" w:cs="Times New Roman"/>
          <w:b/>
        </w:rPr>
      </w:pPr>
      <w:r w:rsidRPr="003440D2">
        <w:rPr>
          <w:rFonts w:ascii="Times New Roman" w:hAnsi="Times New Roman" w:cs="Times New Roman"/>
          <w:b/>
        </w:rPr>
        <w:t>Адреса сторінки на власному веб-сайті Товариства</w:t>
      </w:r>
      <w:r w:rsidRPr="003440D2">
        <w:rPr>
          <w:rFonts w:ascii="Times New Roman" w:hAnsi="Times New Roman" w:cs="Times New Roman"/>
        </w:rPr>
        <w:t xml:space="preserve">, на якій розміщена інформація з проектом рішень щодо кожного з питань, включених до проекту порядку денного Загальних зборів, повідомлення про проведення Загальних зборів, інформація про загальну кількість акцій та кількість голосуючих акцій станом на дату складання переліку осіб, яким надсилається повідомлення про проведення загальних зборів, перелік документів, що має надати акціонер (представник акціонера) для його участі у Загальних зборах, єдиний бюлетень тощо – </w:t>
      </w:r>
      <w:r w:rsidRPr="003440D2">
        <w:rPr>
          <w:rFonts w:ascii="Times New Roman" w:hAnsi="Times New Roman" w:cs="Times New Roman"/>
          <w:b/>
        </w:rPr>
        <w:t xml:space="preserve">https://kmb.ua/ua/about/corporate-information/tekushhie-obyavleniya/. </w:t>
      </w:r>
    </w:p>
    <w:p w:rsidR="003440D2" w:rsidRPr="003440D2" w:rsidRDefault="003440D2" w:rsidP="003440D2">
      <w:pPr>
        <w:ind w:firstLine="708"/>
        <w:jc w:val="both"/>
        <w:rPr>
          <w:rFonts w:ascii="Times New Roman" w:hAnsi="Times New Roman" w:cs="Times New Roman"/>
          <w:b/>
        </w:rPr>
      </w:pPr>
      <w:r w:rsidRPr="003440D2">
        <w:rPr>
          <w:rFonts w:ascii="Times New Roman" w:hAnsi="Times New Roman" w:cs="Times New Roman"/>
          <w:b/>
        </w:rPr>
        <w:t>Дата розміщення єдиного бюлетеня для голосування</w:t>
      </w:r>
      <w:r w:rsidRPr="003440D2">
        <w:rPr>
          <w:rFonts w:ascii="Times New Roman" w:hAnsi="Times New Roman" w:cs="Times New Roman"/>
        </w:rPr>
        <w:t xml:space="preserve"> </w:t>
      </w:r>
      <w:r w:rsidRPr="003440D2">
        <w:rPr>
          <w:rFonts w:ascii="Times New Roman" w:hAnsi="Times New Roman" w:cs="Times New Roman"/>
          <w:b/>
        </w:rPr>
        <w:t xml:space="preserve">(крім кумулятивного голосування) </w:t>
      </w:r>
      <w:r w:rsidRPr="003440D2">
        <w:rPr>
          <w:rFonts w:ascii="Times New Roman" w:hAnsi="Times New Roman" w:cs="Times New Roman"/>
        </w:rPr>
        <w:t xml:space="preserve">у вільному для акціонерів доступі на сторінці власного веб-сайту Товариства </w:t>
      </w:r>
      <w:r w:rsidRPr="003440D2">
        <w:rPr>
          <w:rFonts w:ascii="Times New Roman" w:hAnsi="Times New Roman" w:cs="Times New Roman"/>
          <w:b/>
        </w:rPr>
        <w:t>– 09.12.2022 року.</w:t>
      </w:r>
    </w:p>
    <w:p w:rsidR="003440D2" w:rsidRPr="003440D2" w:rsidRDefault="003440D2" w:rsidP="003440D2">
      <w:pPr>
        <w:ind w:firstLine="708"/>
        <w:jc w:val="both"/>
        <w:rPr>
          <w:rFonts w:ascii="Times New Roman" w:hAnsi="Times New Roman" w:cs="Times New Roman"/>
        </w:rPr>
      </w:pPr>
      <w:r w:rsidRPr="003440D2">
        <w:rPr>
          <w:rFonts w:ascii="Times New Roman" w:hAnsi="Times New Roman" w:cs="Times New Roman"/>
          <w:b/>
        </w:rPr>
        <w:t xml:space="preserve">Дата розміщення бюлетеня для кумулятивного голосування </w:t>
      </w:r>
      <w:r w:rsidRPr="003440D2">
        <w:rPr>
          <w:rFonts w:ascii="Times New Roman" w:hAnsi="Times New Roman" w:cs="Times New Roman"/>
        </w:rPr>
        <w:t xml:space="preserve">у вільному для акціонерів доступі на сторінці власного веб-сайту Товариства </w:t>
      </w:r>
      <w:r w:rsidRPr="003440D2">
        <w:rPr>
          <w:rFonts w:ascii="Times New Roman" w:hAnsi="Times New Roman" w:cs="Times New Roman"/>
          <w:b/>
        </w:rPr>
        <w:t>– 16.12.2022 року.</w:t>
      </w:r>
    </w:p>
    <w:p w:rsidR="003440D2" w:rsidRPr="009277BF" w:rsidRDefault="003440D2" w:rsidP="003440D2">
      <w:pPr>
        <w:tabs>
          <w:tab w:val="left" w:pos="3630"/>
        </w:tabs>
        <w:ind w:firstLine="708"/>
        <w:jc w:val="both"/>
        <w:rPr>
          <w:b/>
        </w:rPr>
      </w:pPr>
      <w:r w:rsidRPr="003440D2">
        <w:rPr>
          <w:rFonts w:ascii="Times New Roman" w:hAnsi="Times New Roman" w:cs="Times New Roman"/>
          <w:b/>
        </w:rPr>
        <w:t>Дата складення переліку акціонерів, які мають право на участь у Загальних зборах – 15.12.2022 року</w:t>
      </w:r>
      <w:r w:rsidRPr="009277BF">
        <w:rPr>
          <w:b/>
        </w:rPr>
        <w:t>.</w:t>
      </w:r>
    </w:p>
    <w:p w:rsidR="00CF1A22" w:rsidRPr="003440D2" w:rsidRDefault="00CF1A22" w:rsidP="00DA6BC4">
      <w:pPr>
        <w:autoSpaceDE w:val="0"/>
        <w:autoSpaceDN w:val="0"/>
        <w:adjustRightInd w:val="0"/>
        <w:spacing w:after="0" w:line="240" w:lineRule="auto"/>
        <w:ind w:firstLine="708"/>
        <w:jc w:val="both"/>
        <w:rPr>
          <w:rFonts w:ascii="Times New Roman" w:hAnsi="Times New Roman" w:cs="Times New Roman"/>
          <w:sz w:val="24"/>
          <w:szCs w:val="24"/>
        </w:rPr>
      </w:pPr>
    </w:p>
    <w:p w:rsidR="00B0271B" w:rsidRDefault="00B009B9" w:rsidP="00111B89">
      <w:pPr>
        <w:pStyle w:val="Default"/>
        <w:rPr>
          <w:rStyle w:val="a4"/>
          <w:lang w:val="uk-UA"/>
        </w:rPr>
      </w:pPr>
      <w:r w:rsidRPr="00B0271B">
        <w:rPr>
          <w:lang w:val="uk-UA"/>
        </w:rPr>
        <w:t>З</w:t>
      </w:r>
      <w:r w:rsidR="0010615D" w:rsidRPr="00B0271B">
        <w:rPr>
          <w:lang w:val="uk-UA"/>
        </w:rPr>
        <w:t xml:space="preserve"> </w:t>
      </w:r>
      <w:r w:rsidRPr="00B0271B">
        <w:rPr>
          <w:lang w:val="uk-UA"/>
        </w:rPr>
        <w:t>текстом повідомлення можна ознайомитись за посиланням </w:t>
      </w:r>
      <w:r w:rsidRPr="00B0271B">
        <w:rPr>
          <w:lang w:val="uk-UA"/>
        </w:rPr>
        <w:br/>
      </w:r>
      <w:bookmarkStart w:id="0" w:name="_GoBack"/>
      <w:bookmarkEnd w:id="0"/>
      <w:r w:rsidR="003440D2">
        <w:fldChar w:fldCharType="begin"/>
      </w:r>
      <w:r w:rsidR="003440D2">
        <w:instrText xml:space="preserve"> HYPERLINK "</w:instrText>
      </w:r>
      <w:r w:rsidR="003440D2" w:rsidRPr="003440D2">
        <w:instrText>https://www.csd.ua/images/stories/pdf/depsystem/2022/02_Повідомлення_ДЗЗА_20221121124954.pdf</w:instrText>
      </w:r>
      <w:r w:rsidR="003440D2">
        <w:instrText xml:space="preserve">" </w:instrText>
      </w:r>
      <w:r w:rsidR="003440D2">
        <w:fldChar w:fldCharType="separate"/>
      </w:r>
      <w:r w:rsidR="003440D2" w:rsidRPr="00C83D01">
        <w:rPr>
          <w:rStyle w:val="a4"/>
        </w:rPr>
        <w:t>https://www.csd.ua/images/stories/pdf/depsystem/2022/02_Повідомлення_ДЗЗА_20221121124954.pdf</w:t>
      </w:r>
      <w:r w:rsidR="003440D2">
        <w:fldChar w:fldCharType="end"/>
      </w:r>
    </w:p>
    <w:p w:rsidR="00B009B9" w:rsidRPr="00B0271B" w:rsidRDefault="00B009B9" w:rsidP="00111B89">
      <w:pPr>
        <w:pStyle w:val="Default"/>
        <w:rPr>
          <w:lang w:val="uk-UA"/>
        </w:rPr>
      </w:pPr>
      <w:r w:rsidRPr="00B0271B">
        <w:rPr>
          <w:lang w:val="uk-UA"/>
        </w:rPr>
        <w:br/>
        <w:t>Це повідомлення розміщене в порядку направлення акціонерним товариством повідомлення через депозитарну систему України (у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w:t>
      </w:r>
      <w:r w:rsidR="00707BFF" w:rsidRPr="00B0271B">
        <w:rPr>
          <w:lang w:val="uk-UA"/>
        </w:rPr>
        <w:t>е</w:t>
      </w:r>
      <w:r w:rsidRPr="00B0271B">
        <w:rPr>
          <w:lang w:val="uk-UA"/>
        </w:rPr>
        <w:t>резня 2017 року №148)</w:t>
      </w:r>
    </w:p>
    <w:p w:rsidR="003B0468" w:rsidRPr="00B0271B" w:rsidRDefault="003B0468" w:rsidP="0010615D">
      <w:pPr>
        <w:spacing w:after="0"/>
        <w:rPr>
          <w:rFonts w:ascii="Times New Roman" w:hAnsi="Times New Roman" w:cs="Times New Roman"/>
          <w:sz w:val="24"/>
          <w:szCs w:val="24"/>
          <w:lang w:val="uk-UA"/>
        </w:rPr>
      </w:pPr>
    </w:p>
    <w:sectPr w:rsidR="003B0468" w:rsidRPr="00B0271B" w:rsidSect="0010615D">
      <w:pgSz w:w="11906" w:h="16838"/>
      <w:pgMar w:top="851"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2"/>
  </w:compat>
  <w:rsids>
    <w:rsidRoot w:val="00B009B9"/>
    <w:rsid w:val="00057427"/>
    <w:rsid w:val="0010615D"/>
    <w:rsid w:val="00111B89"/>
    <w:rsid w:val="00132016"/>
    <w:rsid w:val="00264F24"/>
    <w:rsid w:val="003440D2"/>
    <w:rsid w:val="00396164"/>
    <w:rsid w:val="003B0468"/>
    <w:rsid w:val="003C51C4"/>
    <w:rsid w:val="00495677"/>
    <w:rsid w:val="004A06DC"/>
    <w:rsid w:val="0053762C"/>
    <w:rsid w:val="00574F27"/>
    <w:rsid w:val="006B5E06"/>
    <w:rsid w:val="006D5F30"/>
    <w:rsid w:val="00707BFF"/>
    <w:rsid w:val="00715D0C"/>
    <w:rsid w:val="007546E6"/>
    <w:rsid w:val="007C6289"/>
    <w:rsid w:val="008A2ECA"/>
    <w:rsid w:val="0090485F"/>
    <w:rsid w:val="009A5CAA"/>
    <w:rsid w:val="009F44AB"/>
    <w:rsid w:val="00A41C84"/>
    <w:rsid w:val="00A963A8"/>
    <w:rsid w:val="00AE6664"/>
    <w:rsid w:val="00B009B9"/>
    <w:rsid w:val="00B0271B"/>
    <w:rsid w:val="00B1236A"/>
    <w:rsid w:val="00B93637"/>
    <w:rsid w:val="00C0747D"/>
    <w:rsid w:val="00C17C49"/>
    <w:rsid w:val="00CA3076"/>
    <w:rsid w:val="00CD5153"/>
    <w:rsid w:val="00CF1A22"/>
    <w:rsid w:val="00D1630F"/>
    <w:rsid w:val="00D82E51"/>
    <w:rsid w:val="00D949D4"/>
    <w:rsid w:val="00DA6BC4"/>
    <w:rsid w:val="00DB1F23"/>
    <w:rsid w:val="00E90AA9"/>
    <w:rsid w:val="00EB668D"/>
    <w:rsid w:val="00F862DE"/>
    <w:rsid w:val="00F86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B009B9"/>
    <w:rPr>
      <w:color w:val="0000FF"/>
      <w:u w:val="single"/>
    </w:rPr>
  </w:style>
  <w:style w:type="character" w:styleId="a5">
    <w:name w:val="FollowedHyperlink"/>
    <w:basedOn w:val="a0"/>
    <w:uiPriority w:val="99"/>
    <w:semiHidden/>
    <w:unhideWhenUsed/>
    <w:rsid w:val="0010615D"/>
    <w:rPr>
      <w:color w:val="800080" w:themeColor="followedHyperlink"/>
      <w:u w:val="single"/>
    </w:rPr>
  </w:style>
  <w:style w:type="paragraph" w:styleId="a6">
    <w:name w:val="List Paragraph"/>
    <w:basedOn w:val="a"/>
    <w:link w:val="a7"/>
    <w:uiPriority w:val="34"/>
    <w:qFormat/>
    <w:rsid w:val="00132016"/>
    <w:pPr>
      <w:spacing w:after="0" w:line="240" w:lineRule="auto"/>
      <w:ind w:left="708"/>
    </w:pPr>
    <w:rPr>
      <w:rFonts w:ascii="Times New Roman" w:eastAsia="Times New Roman" w:hAnsi="Times New Roman" w:cs="Times New Roman"/>
      <w:sz w:val="24"/>
      <w:szCs w:val="24"/>
      <w:lang w:eastAsia="ru-RU"/>
    </w:rPr>
  </w:style>
  <w:style w:type="paragraph" w:customStyle="1" w:styleId="Default">
    <w:name w:val="Default"/>
    <w:rsid w:val="001320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Абзац списка Знак"/>
    <w:basedOn w:val="a0"/>
    <w:link w:val="a6"/>
    <w:uiPriority w:val="34"/>
    <w:locked/>
    <w:rsid w:val="0013201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936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3637"/>
    <w:rPr>
      <w:rFonts w:ascii="Tahoma" w:hAnsi="Tahoma" w:cs="Tahoma"/>
      <w:sz w:val="16"/>
      <w:szCs w:val="16"/>
    </w:rPr>
  </w:style>
  <w:style w:type="paragraph" w:customStyle="1" w:styleId="aa">
    <w:name w:val=" Знак Знак Знак Знак Знак Знак Знак Знак Знак Знак Знак Знак Знак Знак"/>
    <w:basedOn w:val="a"/>
    <w:rsid w:val="003440D2"/>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B009B9"/>
    <w:rPr>
      <w:color w:val="0000FF"/>
      <w:u w:val="single"/>
    </w:rPr>
  </w:style>
  <w:style w:type="character" w:styleId="a5">
    <w:name w:val="FollowedHyperlink"/>
    <w:basedOn w:val="a0"/>
    <w:uiPriority w:val="99"/>
    <w:semiHidden/>
    <w:unhideWhenUsed/>
    <w:rsid w:val="0010615D"/>
    <w:rPr>
      <w:color w:val="800080" w:themeColor="followedHyperlink"/>
      <w:u w:val="single"/>
    </w:rPr>
  </w:style>
  <w:style w:type="paragraph" w:styleId="a6">
    <w:name w:val="List Paragraph"/>
    <w:basedOn w:val="a"/>
    <w:link w:val="a7"/>
    <w:uiPriority w:val="34"/>
    <w:qFormat/>
    <w:rsid w:val="00132016"/>
    <w:pPr>
      <w:spacing w:after="0" w:line="240" w:lineRule="auto"/>
      <w:ind w:left="708"/>
    </w:pPr>
    <w:rPr>
      <w:rFonts w:ascii="Times New Roman" w:eastAsia="Times New Roman" w:hAnsi="Times New Roman" w:cs="Times New Roman"/>
      <w:sz w:val="24"/>
      <w:szCs w:val="24"/>
      <w:lang w:eastAsia="ru-RU"/>
    </w:rPr>
  </w:style>
  <w:style w:type="paragraph" w:customStyle="1" w:styleId="Default">
    <w:name w:val="Default"/>
    <w:rsid w:val="001320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Абзац списка Знак"/>
    <w:basedOn w:val="a0"/>
    <w:link w:val="a6"/>
    <w:uiPriority w:val="34"/>
    <w:locked/>
    <w:rsid w:val="0013201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936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3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5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1622</Words>
  <Characters>926</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Accordbank</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Рудиця Марина</dc:creator>
  <cp:lastModifiedBy>Рудиця Марина</cp:lastModifiedBy>
  <cp:revision>2</cp:revision>
  <dcterms:created xsi:type="dcterms:W3CDTF">2022-11-22T11:09:00Z</dcterms:created>
  <dcterms:modified xsi:type="dcterms:W3CDTF">2022-11-22T11:09:00Z</dcterms:modified>
</cp:coreProperties>
</file>