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1" w:rsidRPr="00623218" w:rsidRDefault="00322A67" w:rsidP="00E53D3E">
      <w:pPr>
        <w:autoSpaceDE w:val="0"/>
        <w:autoSpaceDN w:val="0"/>
        <w:adjustRightInd w:val="0"/>
        <w:spacing w:after="0" w:line="240" w:lineRule="auto"/>
        <w:jc w:val="center"/>
        <w:rPr>
          <w:rStyle w:val="Bodytext2Bold"/>
          <w:rFonts w:eastAsiaTheme="minorHAnsi"/>
          <w:bCs w:val="0"/>
          <w:sz w:val="24"/>
          <w:szCs w:val="24"/>
        </w:rPr>
      </w:pPr>
      <w:r w:rsidRPr="00623218">
        <w:rPr>
          <w:rStyle w:val="Bodytext2Bold"/>
          <w:rFonts w:eastAsiaTheme="minorHAnsi"/>
          <w:bCs w:val="0"/>
          <w:sz w:val="24"/>
          <w:szCs w:val="24"/>
        </w:rPr>
        <w:t>До уваги акціонерів</w:t>
      </w:r>
    </w:p>
    <w:p w:rsidR="00260A0E" w:rsidRPr="00623218" w:rsidRDefault="00260A0E" w:rsidP="00E53D3E">
      <w:pPr>
        <w:autoSpaceDE w:val="0"/>
        <w:autoSpaceDN w:val="0"/>
        <w:adjustRightInd w:val="0"/>
        <w:spacing w:after="0" w:line="240" w:lineRule="auto"/>
        <w:jc w:val="center"/>
        <w:rPr>
          <w:rStyle w:val="Bodytext2Bold"/>
          <w:rFonts w:eastAsiaTheme="minorHAnsi"/>
          <w:bCs w:val="0"/>
          <w:sz w:val="24"/>
          <w:szCs w:val="24"/>
        </w:rPr>
      </w:pPr>
    </w:p>
    <w:p w:rsidR="00260A0E" w:rsidRPr="00623218" w:rsidRDefault="00260A0E" w:rsidP="00E53D3E">
      <w:pPr>
        <w:autoSpaceDE w:val="0"/>
        <w:autoSpaceDN w:val="0"/>
        <w:adjustRightInd w:val="0"/>
        <w:spacing w:after="0" w:line="240" w:lineRule="auto"/>
        <w:jc w:val="center"/>
        <w:rPr>
          <w:rStyle w:val="Bodytext2"/>
          <w:rFonts w:eastAsiaTheme="minorHAnsi"/>
          <w:sz w:val="24"/>
          <w:szCs w:val="24"/>
        </w:rPr>
      </w:pPr>
      <w:r w:rsidRPr="00623218">
        <w:rPr>
          <w:rStyle w:val="Bodytext2"/>
          <w:rFonts w:eastAsiaTheme="minorHAnsi"/>
          <w:b/>
          <w:sz w:val="24"/>
          <w:szCs w:val="24"/>
        </w:rPr>
        <w:t>ПРИВАТНОГО АКЦІОНЕРНОГО ТОВАРИСТВА "КИЇВСЬКЕ БУДІВЕЛЬНЕ УПРАВЛІННЯ ТЕПЛОВИХ МЕРЕЖ"</w:t>
      </w: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623218" w:rsidTr="000E43DE">
        <w:trPr>
          <w:trHeight w:val="144"/>
        </w:trPr>
        <w:tc>
          <w:tcPr>
            <w:tcW w:w="10753" w:type="dxa"/>
          </w:tcPr>
          <w:p w:rsidR="00F10F41" w:rsidRPr="00623218" w:rsidRDefault="00F10F41" w:rsidP="0008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</w:tr>
    </w:tbl>
    <w:p w:rsidR="00A51507" w:rsidRPr="00623218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r w:rsidRPr="00623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ПОВІДОМЛЕННЯ</w:t>
      </w:r>
    </w:p>
    <w:p w:rsidR="00327AD6" w:rsidRPr="00623218" w:rsidRDefault="00A51507" w:rsidP="00A51507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bookmark1"/>
      <w:r w:rsidRPr="0062321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про проведення (скликання) загальних зборів акціонерного товариства</w:t>
      </w:r>
      <w:bookmarkEnd w:id="0"/>
    </w:p>
    <w:p w:rsidR="008E143A" w:rsidRPr="00623218" w:rsidRDefault="008E143A" w:rsidP="008E143A">
      <w:pPr>
        <w:pStyle w:val="10"/>
        <w:keepNext/>
        <w:keepLines/>
        <w:shd w:val="clear" w:color="auto" w:fill="auto"/>
        <w:spacing w:after="0" w:line="280" w:lineRule="exact"/>
        <w:rPr>
          <w:sz w:val="24"/>
          <w:szCs w:val="24"/>
          <w:lang w:val="uk-UA"/>
        </w:rPr>
      </w:pPr>
    </w:p>
    <w:p w:rsidR="00401676" w:rsidRPr="00623218" w:rsidRDefault="00401676" w:rsidP="008E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F1B3C" w:rsidRPr="00623218" w:rsidRDefault="00322A67" w:rsidP="00CD5B7A">
      <w:pPr>
        <w:spacing w:after="0" w:line="240" w:lineRule="auto"/>
        <w:ind w:left="142"/>
        <w:rPr>
          <w:rStyle w:val="Bodytext2"/>
          <w:rFonts w:eastAsiaTheme="minorHAnsi"/>
          <w:sz w:val="24"/>
          <w:szCs w:val="24"/>
          <w:lang w:val="ru-RU"/>
        </w:rPr>
      </w:pPr>
      <w:r w:rsidRPr="0062321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Повне</w:t>
      </w:r>
      <w:r w:rsidR="00B85514" w:rsidRPr="006232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найменування</w:t>
      </w:r>
      <w:r w:rsidRPr="006232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85514" w:rsidRPr="006232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="00B6340C" w:rsidRPr="00623218">
        <w:rPr>
          <w:rFonts w:ascii="Times New Roman" w:hAnsi="Times New Roman" w:cs="Times New Roman"/>
          <w:b/>
          <w:sz w:val="24"/>
          <w:szCs w:val="24"/>
          <w:lang w:val="uk-UA"/>
        </w:rPr>
        <w:t>ПРИВАТНЕ АКЦІОНЕРНЕ ТОВАРИСТВО "КИЇВСЬКЕ БУДІВЕЛЬНЕ УПРАВЛІННЯ ТЕПЛОВИХ МЕРЕЖ"</w:t>
      </w:r>
      <w:r w:rsidR="000C4626" w:rsidRPr="0062321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,</w:t>
      </w:r>
      <w:r w:rsidR="009C7294" w:rsidRPr="006232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85514" w:rsidRPr="00623218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Ідентифікаційний код юридичної особи-</w:t>
      </w:r>
      <w:r w:rsidRPr="006232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6340C" w:rsidRPr="00623218">
        <w:rPr>
          <w:rStyle w:val="Bodytext2"/>
          <w:rFonts w:eastAsiaTheme="minorHAnsi"/>
          <w:b/>
          <w:sz w:val="24"/>
          <w:szCs w:val="24"/>
        </w:rPr>
        <w:t>00120158</w:t>
      </w:r>
      <w:r w:rsidR="00B85514" w:rsidRPr="0062321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,</w:t>
      </w:r>
      <w:r w:rsidR="00B85514" w:rsidRPr="006232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Місцезнаходження</w:t>
      </w:r>
      <w:r w:rsidR="00A66BAF" w:rsidRPr="006232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85514" w:rsidRPr="006232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="00E2371A" w:rsidRPr="006232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01013, м. Київ, вул. </w:t>
      </w:r>
      <w:proofErr w:type="spellStart"/>
      <w:r w:rsidR="00E2371A" w:rsidRPr="0062321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Промислова</w:t>
      </w:r>
      <w:proofErr w:type="spellEnd"/>
      <w:r w:rsidR="00E2371A" w:rsidRPr="00623218">
        <w:rPr>
          <w:rFonts w:ascii="Times New Roman" w:hAnsi="Times New Roman" w:cs="Times New Roman"/>
          <w:color w:val="000000"/>
          <w:sz w:val="24"/>
          <w:szCs w:val="24"/>
          <w:lang w:val="uk-UA"/>
        </w:rPr>
        <w:t>, буд.4/7</w:t>
      </w:r>
    </w:p>
    <w:p w:rsidR="0011247E" w:rsidRPr="00623218" w:rsidRDefault="0011247E" w:rsidP="0015016D">
      <w:pPr>
        <w:spacing w:after="0" w:line="240" w:lineRule="auto"/>
        <w:rPr>
          <w:rStyle w:val="Bodytext2"/>
          <w:rFonts w:eastAsiaTheme="minorHAnsi"/>
          <w:sz w:val="24"/>
          <w:szCs w:val="24"/>
          <w:lang w:val="ru-RU"/>
        </w:rPr>
      </w:pPr>
    </w:p>
    <w:p w:rsidR="001727F0" w:rsidRPr="00623218" w:rsidRDefault="0011247E" w:rsidP="00CD5B7A">
      <w:pPr>
        <w:spacing w:after="0" w:line="240" w:lineRule="auto"/>
        <w:ind w:left="142"/>
        <w:rPr>
          <w:rStyle w:val="Bodytext2"/>
          <w:rFonts w:eastAsiaTheme="minorHAnsi"/>
          <w:b/>
          <w:sz w:val="24"/>
          <w:szCs w:val="24"/>
          <w:lang w:val="ru-RU"/>
        </w:rPr>
      </w:pPr>
      <w:r w:rsidRPr="00623218">
        <w:rPr>
          <w:rStyle w:val="Bodytext2"/>
          <w:rFonts w:eastAsiaTheme="minorHAnsi"/>
          <w:sz w:val="24"/>
          <w:szCs w:val="24"/>
        </w:rPr>
        <w:t>Дата і час початку проведення загальних зборів-</w:t>
      </w:r>
      <w:r w:rsidRPr="00623218">
        <w:rPr>
          <w:rStyle w:val="Bodytext2"/>
          <w:rFonts w:eastAsiaTheme="minorHAnsi"/>
          <w:sz w:val="24"/>
          <w:szCs w:val="24"/>
          <w:lang w:val="ru-RU"/>
        </w:rPr>
        <w:t xml:space="preserve"> </w:t>
      </w:r>
      <w:r w:rsidR="00E2371A" w:rsidRPr="00623218">
        <w:rPr>
          <w:rStyle w:val="Bodytext2"/>
          <w:rFonts w:eastAsiaTheme="minorHAnsi"/>
          <w:b/>
          <w:sz w:val="24"/>
          <w:szCs w:val="24"/>
        </w:rPr>
        <w:t>28.04</w:t>
      </w:r>
      <w:r w:rsidR="009769A8" w:rsidRPr="00623218">
        <w:rPr>
          <w:rStyle w:val="Bodytext2"/>
          <w:rFonts w:eastAsiaTheme="minorHAnsi"/>
          <w:b/>
          <w:sz w:val="24"/>
          <w:szCs w:val="24"/>
        </w:rPr>
        <w:t>.2025 00:00</w:t>
      </w:r>
    </w:p>
    <w:p w:rsidR="0011247E" w:rsidRPr="00623218" w:rsidRDefault="0011247E" w:rsidP="001501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623218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623218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623218" w:rsidTr="00CD5B7A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9212CC" w:rsidRPr="00623218" w:rsidRDefault="00801BEA" w:rsidP="004244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23218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>Дата складення переліку акціонерів, які мають право на участь у загальних зборах</w:t>
                        </w:r>
                        <w:r w:rsidRPr="00623218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 </w:t>
                        </w:r>
                        <w:r w:rsidR="007B23B4" w:rsidRPr="00623218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-</w:t>
                        </w:r>
                        <w:r w:rsidR="00152519" w:rsidRPr="00623218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 </w:t>
                        </w:r>
                        <w:r w:rsidR="00E2371A" w:rsidRPr="00623218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23.04.2025</w:t>
                        </w:r>
                      </w:p>
                    </w:tc>
                  </w:tr>
                </w:tbl>
                <w:p w:rsidR="009212CC" w:rsidRPr="00623218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623218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24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40"/>
                  </w:tblGrid>
                  <w:tr w:rsidR="00DB0CEF" w:rsidRPr="00623218" w:rsidTr="00DB0CEF">
                    <w:trPr>
                      <w:trHeight w:val="2548"/>
                    </w:trPr>
                    <w:tc>
                      <w:tcPr>
                        <w:tcW w:w="10240" w:type="dxa"/>
                      </w:tcPr>
                      <w:p w:rsidR="00DB0CEF" w:rsidRPr="00623218" w:rsidRDefault="00733898" w:rsidP="00DB0CE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6232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URL-адреса вебсайту, </w:t>
                        </w:r>
                        <w:proofErr w:type="gramStart"/>
                        <w:r w:rsidRPr="006232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  <w:r w:rsidRPr="006232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232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якій</w:t>
                        </w:r>
                        <w:proofErr w:type="spellEnd"/>
                        <w:r w:rsidRPr="006232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232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розміщено</w:t>
                        </w:r>
                        <w:proofErr w:type="spellEnd"/>
                        <w:r w:rsidRPr="006232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232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інформацію</w:t>
                        </w:r>
                        <w:proofErr w:type="spellEnd"/>
                        <w:r w:rsidRPr="006232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6232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зазначену</w:t>
                        </w:r>
                        <w:proofErr w:type="spellEnd"/>
                        <w:r w:rsidRPr="006232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 </w:t>
                        </w:r>
                        <w:proofErr w:type="spellStart"/>
                        <w:r w:rsidRPr="006232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частині</w:t>
                        </w:r>
                        <w:proofErr w:type="spellEnd"/>
                        <w:r w:rsidRPr="006232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232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третій</w:t>
                        </w:r>
                        <w:proofErr w:type="spellEnd"/>
                        <w:r w:rsidRPr="006232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232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статті</w:t>
                        </w:r>
                        <w:proofErr w:type="spellEnd"/>
                        <w:r w:rsidRPr="006232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47 Закону України "Про </w:t>
                        </w:r>
                        <w:proofErr w:type="spellStart"/>
                        <w:r w:rsidRPr="006232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акціонерні</w:t>
                        </w:r>
                        <w:proofErr w:type="spellEnd"/>
                        <w:r w:rsidRPr="006232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232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товариства</w:t>
                        </w:r>
                        <w:proofErr w:type="spellEnd"/>
                        <w:r w:rsidRPr="006232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""</w:t>
                        </w:r>
                        <w:r w:rsidR="006D3090" w:rsidRPr="006232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AE7EE8" w:rsidRPr="0062321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hyperlink r:id="rId6" w:history="1">
                          <w:r w:rsidR="009B4DA5" w:rsidRPr="00623218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 w:bidi="en-US"/>
                            </w:rPr>
                            <w:t>http</w:t>
                          </w:r>
                          <w:r w:rsidR="009B4DA5" w:rsidRPr="00623218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uk-UA" w:bidi="en-US"/>
                            </w:rPr>
                            <w:t>://</w:t>
                          </w:r>
                          <w:r w:rsidR="009B4DA5" w:rsidRPr="00623218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 w:bidi="en-US"/>
                            </w:rPr>
                            <w:t>www</w:t>
                          </w:r>
                          <w:r w:rsidR="009B4DA5" w:rsidRPr="00623218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uk-UA" w:bidi="en-US"/>
                            </w:rPr>
                            <w:t>.</w:t>
                          </w:r>
                          <w:proofErr w:type="spellStart"/>
                          <w:r w:rsidR="009B4DA5" w:rsidRPr="00623218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 w:bidi="en-US"/>
                            </w:rPr>
                            <w:t>kbutm</w:t>
                          </w:r>
                          <w:proofErr w:type="spellEnd"/>
                          <w:r w:rsidR="009B4DA5" w:rsidRPr="00623218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uk-UA" w:bidi="en-US"/>
                            </w:rPr>
                            <w:t>.</w:t>
                          </w:r>
                          <w:r w:rsidR="009B4DA5" w:rsidRPr="00623218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 w:bidi="en-US"/>
                            </w:rPr>
                            <w:t>ho</w:t>
                          </w:r>
                          <w:r w:rsidR="009B4DA5" w:rsidRPr="00623218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uk-UA" w:bidi="en-US"/>
                            </w:rPr>
                            <w:t>.</w:t>
                          </w:r>
                          <w:proofErr w:type="spellStart"/>
                          <w:r w:rsidR="009B4DA5" w:rsidRPr="00623218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 w:bidi="en-US"/>
                            </w:rPr>
                            <w:t>ua</w:t>
                          </w:r>
                          <w:proofErr w:type="spellEnd"/>
                          <w:r w:rsidR="009B4DA5" w:rsidRPr="00623218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uk-UA" w:bidi="en-US"/>
                            </w:rPr>
                            <w:t>/</w:t>
                          </w:r>
                          <w:r w:rsidR="009B4DA5" w:rsidRPr="00623218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 w:bidi="en-US"/>
                            </w:rPr>
                            <w:t>files</w:t>
                          </w:r>
                          <w:r w:rsidR="009B4DA5" w:rsidRPr="00623218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uk-UA" w:bidi="en-US"/>
                            </w:rPr>
                            <w:t>/</w:t>
                          </w:r>
                          <w:proofErr w:type="spellStart"/>
                          <w:r w:rsidR="009B4DA5" w:rsidRPr="00623218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 w:bidi="en-US"/>
                            </w:rPr>
                            <w:t>zbori</w:t>
                          </w:r>
                          <w:proofErr w:type="spellEnd"/>
                          <w:r w:rsidR="009B4DA5" w:rsidRPr="00623218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uk-UA" w:bidi="en-US"/>
                            </w:rPr>
                            <w:t>.</w:t>
                          </w:r>
                          <w:proofErr w:type="spellStart"/>
                          <w:r w:rsidR="009B4DA5" w:rsidRPr="00623218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 w:bidi="en-US"/>
                            </w:rPr>
                            <w:t>htm</w:t>
                          </w:r>
                          <w:proofErr w:type="spellEnd"/>
                        </w:hyperlink>
                      </w:p>
                      <w:p w:rsidR="009B4DA5" w:rsidRPr="00623218" w:rsidRDefault="009B4DA5" w:rsidP="00DB0CE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9B4DA5" w:rsidRPr="00623218" w:rsidRDefault="00CD5B7A" w:rsidP="00CD5B7A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623218">
                          <w:rPr>
                            <w:sz w:val="24"/>
                            <w:szCs w:val="24"/>
                          </w:rPr>
                          <w:t>Бюлетені для голосування на</w:t>
                        </w:r>
                        <w:r w:rsidRPr="00623218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623218">
                          <w:rPr>
                            <w:sz w:val="24"/>
                            <w:szCs w:val="24"/>
                          </w:rPr>
                          <w:t>річних</w:t>
                        </w:r>
                        <w:r w:rsidRPr="00623218"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623218">
                          <w:rPr>
                            <w:sz w:val="24"/>
                            <w:szCs w:val="24"/>
                          </w:rPr>
                          <w:t>Загальних</w:t>
                        </w:r>
                        <w:r w:rsidRPr="00623218">
                          <w:rPr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623218">
                          <w:rPr>
                            <w:sz w:val="24"/>
                            <w:szCs w:val="24"/>
                          </w:rPr>
                          <w:t>зборах</w:t>
                        </w:r>
                        <w:r w:rsidRPr="00623218"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623218">
                          <w:rPr>
                            <w:sz w:val="24"/>
                            <w:szCs w:val="24"/>
                          </w:rPr>
                          <w:t>акціонерів</w:t>
                        </w:r>
                        <w:r w:rsidRPr="00623218">
                          <w:rPr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623218">
                          <w:rPr>
                            <w:sz w:val="24"/>
                            <w:szCs w:val="24"/>
                          </w:rPr>
                          <w:t>Товариства приймаються з моменту розміщення на</w:t>
                        </w:r>
                        <w:r w:rsidRPr="00623218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23218">
                          <w:rPr>
                            <w:sz w:val="24"/>
                            <w:szCs w:val="24"/>
                          </w:rPr>
                          <w:t>вебсайті</w:t>
                        </w:r>
                        <w:proofErr w:type="spellEnd"/>
                        <w:r w:rsidRPr="00623218"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623218">
                          <w:rPr>
                            <w:sz w:val="24"/>
                            <w:szCs w:val="24"/>
                          </w:rPr>
                          <w:t>відповідного</w:t>
                        </w:r>
                        <w:r w:rsidRPr="00623218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623218">
                          <w:rPr>
                            <w:sz w:val="24"/>
                            <w:szCs w:val="24"/>
                          </w:rPr>
                          <w:t>бюлетеня</w:t>
                        </w:r>
                        <w:r w:rsidRPr="00623218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623218">
                          <w:rPr>
                            <w:spacing w:val="-5"/>
                            <w:sz w:val="24"/>
                            <w:szCs w:val="24"/>
                          </w:rPr>
                          <w:t>для</w:t>
                        </w:r>
                        <w:r w:rsidRPr="00623218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623218">
                          <w:rPr>
                            <w:sz w:val="24"/>
                            <w:szCs w:val="24"/>
                          </w:rPr>
                          <w:t>голосування</w:t>
                        </w:r>
                        <w:r w:rsidRPr="00623218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623218">
                          <w:rPr>
                            <w:sz w:val="24"/>
                            <w:szCs w:val="24"/>
                          </w:rPr>
                          <w:t>(14.04.2025</w:t>
                        </w:r>
                        <w:r w:rsidRPr="00623218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623218">
                          <w:rPr>
                            <w:sz w:val="24"/>
                            <w:szCs w:val="24"/>
                          </w:rPr>
                          <w:t>року</w:t>
                        </w:r>
                        <w:r w:rsidRPr="00623218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623218">
                          <w:rPr>
                            <w:sz w:val="24"/>
                            <w:szCs w:val="24"/>
                          </w:rPr>
                          <w:t>та</w:t>
                        </w:r>
                        <w:r w:rsidRPr="00623218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623218">
                          <w:rPr>
                            <w:sz w:val="24"/>
                            <w:szCs w:val="24"/>
                          </w:rPr>
                          <w:t>23.04.2025</w:t>
                        </w:r>
                        <w:r w:rsidRPr="00623218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623218">
                          <w:rPr>
                            <w:sz w:val="24"/>
                            <w:szCs w:val="24"/>
                          </w:rPr>
                          <w:t>р. відповідно) виключно до 18-00 дати</w:t>
                        </w:r>
                        <w:r w:rsidRPr="00623218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623218">
                          <w:rPr>
                            <w:sz w:val="24"/>
                            <w:szCs w:val="24"/>
                          </w:rPr>
                          <w:t>завершення</w:t>
                        </w:r>
                        <w:r w:rsidRPr="00623218"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623218">
                          <w:rPr>
                            <w:sz w:val="24"/>
                            <w:szCs w:val="24"/>
                          </w:rPr>
                          <w:t>голосування</w:t>
                        </w:r>
                        <w:r w:rsidRPr="00623218"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623218">
                          <w:rPr>
                            <w:sz w:val="24"/>
                            <w:szCs w:val="24"/>
                          </w:rPr>
                          <w:t>(до</w:t>
                        </w:r>
                        <w:r w:rsidRPr="00623218"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623218">
                          <w:rPr>
                            <w:sz w:val="24"/>
                            <w:szCs w:val="24"/>
                          </w:rPr>
                          <w:t>18-00</w:t>
                        </w:r>
                        <w:r w:rsidRPr="00623218"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623218">
                          <w:rPr>
                            <w:sz w:val="24"/>
                            <w:szCs w:val="24"/>
                          </w:rPr>
                          <w:t>28.04.2025 року).</w:t>
                        </w:r>
                      </w:p>
                      <w:p w:rsidR="00DB0CEF" w:rsidRPr="00623218" w:rsidRDefault="00DB0CEF" w:rsidP="00DB0CEF">
                        <w:pPr>
                          <w:pStyle w:val="Default"/>
                          <w:rPr>
                            <w:lang w:val="uk-UA"/>
                          </w:rPr>
                        </w:pPr>
                        <w:r w:rsidRPr="00623218">
                          <w:t xml:space="preserve">Дата і час початку та </w:t>
                        </w:r>
                        <w:proofErr w:type="spellStart"/>
                        <w:r w:rsidRPr="00623218">
                          <w:t>завершення</w:t>
                        </w:r>
                        <w:proofErr w:type="spellEnd"/>
                        <w:r w:rsidRPr="00623218">
                          <w:t xml:space="preserve"> </w:t>
                        </w:r>
                        <w:proofErr w:type="spellStart"/>
                        <w:r w:rsidRPr="00623218">
                          <w:t>надсилання</w:t>
                        </w:r>
                        <w:proofErr w:type="spellEnd"/>
                        <w:r w:rsidRPr="00623218">
                          <w:t xml:space="preserve"> до </w:t>
                        </w:r>
                        <w:proofErr w:type="spellStart"/>
                        <w:r w:rsidRPr="00623218">
                          <w:t>депозитарної</w:t>
                        </w:r>
                        <w:proofErr w:type="spellEnd"/>
                        <w:r w:rsidRPr="00623218">
                          <w:t xml:space="preserve"> установи </w:t>
                        </w:r>
                        <w:proofErr w:type="spellStart"/>
                        <w:r w:rsidRPr="00623218">
                          <w:t>бюлетенів</w:t>
                        </w:r>
                        <w:proofErr w:type="spellEnd"/>
                        <w:r w:rsidRPr="00623218">
                          <w:t xml:space="preserve"> для </w:t>
                        </w:r>
                        <w:proofErr w:type="spellStart"/>
                        <w:r w:rsidRPr="00623218">
                          <w:t>голосування</w:t>
                        </w:r>
                        <w:proofErr w:type="spellEnd"/>
                        <w:proofErr w:type="gramStart"/>
                        <w:r w:rsidRPr="00623218">
                          <w:t xml:space="preserve"> </w:t>
                        </w:r>
                        <w:r w:rsidR="00152519" w:rsidRPr="00623218">
                          <w:rPr>
                            <w:lang w:val="uk-UA"/>
                          </w:rPr>
                          <w:t>:</w:t>
                        </w:r>
                        <w:proofErr w:type="gramEnd"/>
                      </w:p>
                      <w:p w:rsidR="004D3A32" w:rsidRPr="00623218" w:rsidRDefault="004D3A32" w:rsidP="00DB0CEF">
                        <w:pPr>
                          <w:pStyle w:val="Default"/>
                          <w:rPr>
                            <w:lang w:val="uk-UA"/>
                          </w:rPr>
                        </w:pPr>
                        <w:r w:rsidRPr="00623218">
                          <w:rPr>
                            <w:b/>
                            <w:lang w:val="uk-UA"/>
                          </w:rPr>
                          <w:t>Початок:</w:t>
                        </w:r>
                        <w:r w:rsidR="00CD5B7A" w:rsidRPr="00623218">
                          <w:rPr>
                            <w:lang w:val="uk-UA"/>
                          </w:rPr>
                          <w:t xml:space="preserve"> - 14.04</w:t>
                        </w:r>
                        <w:r w:rsidRPr="00623218">
                          <w:rPr>
                            <w:lang w:val="uk-UA"/>
                          </w:rPr>
                          <w:t>.2025 10:00</w:t>
                        </w:r>
                      </w:p>
                      <w:p w:rsidR="004D3A32" w:rsidRPr="00623218" w:rsidRDefault="004D3A32" w:rsidP="004946C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r w:rsidRPr="0062321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  <w:t>Завершення</w:t>
                        </w:r>
                        <w:r w:rsidR="00CD5B7A" w:rsidRPr="0062321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>:-28.04</w:t>
                        </w:r>
                        <w:r w:rsidRPr="0062321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>.2025 18:00</w:t>
                        </w:r>
                      </w:p>
                      <w:p w:rsidR="00DB0CEF" w:rsidRPr="00623218" w:rsidRDefault="00DB0CEF" w:rsidP="004946C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</w:tr>
                </w:tbl>
                <w:p w:rsidR="009A3DE7" w:rsidRPr="00623218" w:rsidRDefault="00E2371A" w:rsidP="00623218">
                  <w:pPr>
                    <w:pStyle w:val="TableParagraph"/>
                    <w:ind w:left="21" w:right="100"/>
                    <w:rPr>
                      <w:sz w:val="24"/>
                      <w:szCs w:val="24"/>
                    </w:rPr>
                  </w:pPr>
                  <w:r w:rsidRPr="00623218">
                    <w:rPr>
                      <w:sz w:val="24"/>
                      <w:szCs w:val="24"/>
                    </w:rPr>
                    <w:t>Дата</w:t>
                  </w:r>
                  <w:r w:rsidRPr="00623218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sz w:val="24"/>
                      <w:szCs w:val="24"/>
                    </w:rPr>
                    <w:t>розміщення</w:t>
                  </w:r>
                  <w:r w:rsidRPr="00623218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sz w:val="24"/>
                      <w:szCs w:val="24"/>
                    </w:rPr>
                    <w:t>бюлетеню</w:t>
                  </w:r>
                  <w:r w:rsidRPr="00623218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sz w:val="24"/>
                      <w:szCs w:val="24"/>
                    </w:rPr>
                    <w:t>для</w:t>
                  </w:r>
                  <w:r w:rsidRPr="00623218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sz w:val="24"/>
                      <w:szCs w:val="24"/>
                    </w:rPr>
                    <w:t xml:space="preserve">голосування (щодо інших питань порядку денного, крім обрання органів товариства) у вільному </w:t>
                  </w:r>
                  <w:proofErr w:type="spellStart"/>
                  <w:r w:rsidRPr="00623218">
                    <w:rPr>
                      <w:sz w:val="24"/>
                      <w:szCs w:val="24"/>
                    </w:rPr>
                    <w:t>длякціонерів</w:t>
                  </w:r>
                  <w:proofErr w:type="spellEnd"/>
                  <w:r w:rsidRPr="00623218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sz w:val="24"/>
                      <w:szCs w:val="24"/>
                    </w:rPr>
                    <w:t>доступі</w:t>
                  </w:r>
                  <w:r w:rsidRPr="00623218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sz w:val="24"/>
                      <w:szCs w:val="24"/>
                    </w:rPr>
                    <w:t>на</w:t>
                  </w:r>
                  <w:r w:rsidRPr="00623218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sz w:val="24"/>
                      <w:szCs w:val="24"/>
                    </w:rPr>
                    <w:t>власному</w:t>
                  </w:r>
                  <w:r w:rsidRPr="00623218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3218">
                    <w:rPr>
                      <w:sz w:val="24"/>
                      <w:szCs w:val="24"/>
                    </w:rPr>
                    <w:t>вебсайті</w:t>
                  </w:r>
                  <w:proofErr w:type="spellEnd"/>
                  <w:r w:rsidRPr="00623218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sz w:val="24"/>
                      <w:szCs w:val="24"/>
                    </w:rPr>
                    <w:t>ПРАТ "КИЇВСЬКЕ БУДІВЕЛЬНЕ УПРАВЛІННЯ ТЕПЛОВИХ МЕРЕЖ"</w:t>
                  </w:r>
                  <w:r w:rsidR="00623218" w:rsidRPr="00623218">
                    <w:rPr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Pr="00623218">
                      <w:rPr>
                        <w:rStyle w:val="a4"/>
                        <w:sz w:val="24"/>
                        <w:szCs w:val="24"/>
                      </w:rPr>
                      <w:t>(http://www.kbutm.ho.ua/)</w:t>
                    </w:r>
                  </w:hyperlink>
                  <w:r w:rsidRPr="00623218">
                    <w:rPr>
                      <w:sz w:val="24"/>
                      <w:szCs w:val="24"/>
                    </w:rPr>
                    <w:t xml:space="preserve"> у розділі "Інша </w:t>
                  </w:r>
                  <w:proofErr w:type="spellStart"/>
                  <w:r w:rsidRPr="00623218">
                    <w:rPr>
                      <w:sz w:val="24"/>
                      <w:szCs w:val="24"/>
                    </w:rPr>
                    <w:t>інформація</w:t>
                  </w:r>
                  <w:proofErr w:type="spellEnd"/>
                  <w:r w:rsidRPr="00623218">
                    <w:rPr>
                      <w:sz w:val="24"/>
                      <w:szCs w:val="24"/>
                    </w:rPr>
                    <w:t xml:space="preserve">" за </w:t>
                  </w:r>
                  <w:proofErr w:type="spellStart"/>
                  <w:r w:rsidRPr="00623218">
                    <w:rPr>
                      <w:sz w:val="24"/>
                      <w:szCs w:val="24"/>
                    </w:rPr>
                    <w:t>посиланням</w:t>
                  </w:r>
                  <w:proofErr w:type="spellEnd"/>
                  <w:r w:rsidRPr="00623218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623218">
                      <w:rPr>
                        <w:rStyle w:val="a4"/>
                        <w:color w:val="467885"/>
                        <w:sz w:val="24"/>
                        <w:szCs w:val="24"/>
                      </w:rPr>
                      <w:t>http://www.kbutm.ho.ua/files/biuleteni.htm</w:t>
                    </w:r>
                  </w:hyperlink>
                  <w:r w:rsidRPr="00623218">
                    <w:rPr>
                      <w:color w:val="467885"/>
                      <w:spacing w:val="-15"/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sz w:val="24"/>
                      <w:szCs w:val="24"/>
                    </w:rPr>
                    <w:t>: 14.04.2025 року.</w:t>
                  </w:r>
                </w:p>
                <w:p w:rsidR="00E2371A" w:rsidRPr="00623218" w:rsidRDefault="00E2371A" w:rsidP="00E2371A">
                  <w:pPr>
                    <w:pStyle w:val="TableParagraph"/>
                    <w:spacing w:before="23"/>
                    <w:ind w:left="21"/>
                    <w:rPr>
                      <w:sz w:val="24"/>
                      <w:szCs w:val="24"/>
                    </w:rPr>
                  </w:pPr>
                  <w:r w:rsidRPr="00623218">
                    <w:rPr>
                      <w:sz w:val="24"/>
                      <w:szCs w:val="24"/>
                    </w:rPr>
                    <w:t>Дата</w:t>
                  </w:r>
                  <w:r w:rsidRPr="00623218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sz w:val="24"/>
                      <w:szCs w:val="24"/>
                    </w:rPr>
                    <w:t>розміщення</w:t>
                  </w:r>
                  <w:r w:rsidRPr="00623218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sz w:val="24"/>
                      <w:szCs w:val="24"/>
                    </w:rPr>
                    <w:t>бюлетеню</w:t>
                  </w:r>
                  <w:r w:rsidRPr="00623218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sz w:val="24"/>
                      <w:szCs w:val="24"/>
                    </w:rPr>
                    <w:t>для</w:t>
                  </w:r>
                  <w:r w:rsidRPr="00623218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sz w:val="24"/>
                      <w:szCs w:val="24"/>
                    </w:rPr>
                    <w:t xml:space="preserve">кумулятивного голосування у вільному для акціонерів доступі на власному </w:t>
                  </w:r>
                  <w:proofErr w:type="spellStart"/>
                  <w:r w:rsidRPr="00623218">
                    <w:rPr>
                      <w:sz w:val="24"/>
                      <w:szCs w:val="24"/>
                    </w:rPr>
                    <w:t>вебсайті</w:t>
                  </w:r>
                  <w:proofErr w:type="spellEnd"/>
                  <w:r w:rsidRPr="00623218">
                    <w:rPr>
                      <w:sz w:val="24"/>
                      <w:szCs w:val="24"/>
                    </w:rPr>
                    <w:t xml:space="preserve"> ПРАТ "КИЇВСЬКЕ БУДІВЕЛЬНЕ УПРАВЛІННЯ ТЕПЛОВИХ</w:t>
                  </w:r>
                </w:p>
                <w:p w:rsidR="00E2371A" w:rsidRPr="00623218" w:rsidRDefault="00E2371A" w:rsidP="00E2371A">
                  <w:pPr>
                    <w:pStyle w:val="TableParagraph"/>
                    <w:ind w:left="21" w:right="100"/>
                    <w:rPr>
                      <w:sz w:val="24"/>
                      <w:szCs w:val="24"/>
                    </w:rPr>
                  </w:pPr>
                  <w:r w:rsidRPr="00623218">
                    <w:rPr>
                      <w:sz w:val="24"/>
                      <w:szCs w:val="24"/>
                    </w:rPr>
                    <w:t>МЕРЕЖ"</w:t>
                  </w:r>
                  <w:r w:rsidRPr="00623218">
                    <w:rPr>
                      <w:spacing w:val="-13"/>
                      <w:sz w:val="24"/>
                      <w:szCs w:val="24"/>
                    </w:rPr>
                    <w:t xml:space="preserve"> </w:t>
                  </w:r>
                  <w:hyperlink r:id="rId9" w:history="1">
                    <w:r w:rsidRPr="00623218">
                      <w:rPr>
                        <w:rStyle w:val="a4"/>
                        <w:sz w:val="24"/>
                        <w:szCs w:val="24"/>
                      </w:rPr>
                      <w:t>(http://www.kbutm.ho.ua/)</w:t>
                    </w:r>
                  </w:hyperlink>
                  <w:r w:rsidRPr="00623218">
                    <w:rPr>
                      <w:spacing w:val="-13"/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sz w:val="24"/>
                      <w:szCs w:val="24"/>
                    </w:rPr>
                    <w:t>у</w:t>
                  </w:r>
                  <w:r w:rsidRPr="00623218">
                    <w:rPr>
                      <w:spacing w:val="-13"/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sz w:val="24"/>
                      <w:szCs w:val="24"/>
                    </w:rPr>
                    <w:t xml:space="preserve">розділі "Інша інформація" за посиланням </w:t>
                  </w:r>
                  <w:hyperlink r:id="rId10" w:history="1">
                    <w:r w:rsidRPr="00623218">
                      <w:rPr>
                        <w:rStyle w:val="a4"/>
                        <w:color w:val="467885"/>
                        <w:sz w:val="24"/>
                        <w:szCs w:val="24"/>
                      </w:rPr>
                      <w:t>http://www.kbutm.ho.ua/files/biuleteni.htm</w:t>
                    </w:r>
                  </w:hyperlink>
                  <w:r w:rsidRPr="00623218">
                    <w:rPr>
                      <w:color w:val="467885"/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sz w:val="24"/>
                      <w:szCs w:val="24"/>
                    </w:rPr>
                    <w:t>: 23.04.2025 року.</w:t>
                  </w:r>
                </w:p>
                <w:p w:rsidR="00E2371A" w:rsidRPr="00623218" w:rsidRDefault="00E2371A" w:rsidP="00E2371A">
                  <w:pPr>
                    <w:widowControl w:val="0"/>
                    <w:tabs>
                      <w:tab w:val="left" w:pos="1133"/>
                    </w:tabs>
                    <w:spacing w:after="0" w:line="274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623218" w:rsidRPr="00623218" w:rsidRDefault="00623218" w:rsidP="00623218">
                  <w:pPr>
                    <w:pStyle w:val="TableParagraph"/>
                    <w:ind w:left="21" w:right="100"/>
                    <w:rPr>
                      <w:sz w:val="24"/>
                      <w:szCs w:val="24"/>
                    </w:rPr>
                  </w:pPr>
                  <w:r w:rsidRPr="00623218">
                    <w:rPr>
                      <w:sz w:val="24"/>
                      <w:szCs w:val="24"/>
                    </w:rPr>
                    <w:t>Дата проведення річних Загальних зборів акціонерів</w:t>
                  </w:r>
                  <w:r w:rsidRPr="00623218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sz w:val="24"/>
                      <w:szCs w:val="24"/>
                    </w:rPr>
                    <w:t>Товариства:</w:t>
                  </w:r>
                  <w:r w:rsidRPr="00623218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b/>
                      <w:sz w:val="24"/>
                      <w:szCs w:val="24"/>
                    </w:rPr>
                    <w:t>28.04.2025</w:t>
                  </w:r>
                  <w:r w:rsidRPr="00623218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sz w:val="24"/>
                      <w:szCs w:val="24"/>
                    </w:rPr>
                    <w:t>року</w:t>
                  </w:r>
                  <w:r w:rsidRPr="00623218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sz w:val="24"/>
                      <w:szCs w:val="24"/>
                    </w:rPr>
                    <w:t>-</w:t>
                  </w:r>
                  <w:r w:rsidRPr="00623218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sz w:val="24"/>
                      <w:szCs w:val="24"/>
                    </w:rPr>
                    <w:t>дата дистанційного проведення річних Загальних зборів акціонерів ПРАТ "КИЇВСЬКЕ БУДІВЕЛЬНЕ УПРАВЛІННЯ ТЕПЛОВИХ</w:t>
                  </w:r>
                  <w:r w:rsidRPr="00623218">
                    <w:rPr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sz w:val="24"/>
                      <w:szCs w:val="24"/>
                    </w:rPr>
                    <w:t>МЕРЕЖ"</w:t>
                  </w:r>
                  <w:r w:rsidRPr="00623218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sz w:val="24"/>
                      <w:szCs w:val="24"/>
                    </w:rPr>
                    <w:t>(дата</w:t>
                  </w:r>
                  <w:r w:rsidRPr="00623218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sz w:val="24"/>
                      <w:szCs w:val="24"/>
                    </w:rPr>
                    <w:t>завершення</w:t>
                  </w:r>
                  <w:r w:rsidRPr="00623218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623218">
                    <w:rPr>
                      <w:sz w:val="24"/>
                      <w:szCs w:val="24"/>
                    </w:rPr>
                    <w:t>голосування)</w:t>
                  </w:r>
                </w:p>
                <w:p w:rsidR="00623218" w:rsidRPr="00623218" w:rsidRDefault="00623218" w:rsidP="00873A37">
                  <w:pPr>
                    <w:pStyle w:val="Default"/>
                    <w:rPr>
                      <w:lang w:val="uk-UA"/>
                    </w:rPr>
                  </w:pPr>
                </w:p>
                <w:p w:rsidR="00623218" w:rsidRPr="00623218" w:rsidRDefault="00623218" w:rsidP="00873A37">
                  <w:pPr>
                    <w:pStyle w:val="Default"/>
                    <w:rPr>
                      <w:lang w:val="uk-UA"/>
                    </w:rPr>
                  </w:pPr>
                </w:p>
                <w:p w:rsidR="0033630F" w:rsidRPr="00623218" w:rsidRDefault="00873A37" w:rsidP="00873A37">
                  <w:pPr>
                    <w:pStyle w:val="Default"/>
                    <w:rPr>
                      <w:lang w:val="uk-UA"/>
                    </w:rPr>
                  </w:pPr>
                  <w:r w:rsidRPr="00623218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623218">
                    <w:rPr>
                      <w:lang w:val="uk-UA"/>
                    </w:rPr>
                    <w:br/>
                  </w:r>
                  <w:hyperlink r:id="rId11" w:history="1">
                    <w:r w:rsidR="00623218">
                      <w:rPr>
                        <w:rStyle w:val="a4"/>
                      </w:rPr>
                      <w:t>https://www.csd.ua/images/stories/pdf/depsystem/2025/kyyivske_butm_20250325_20250325103224.pdf</w:t>
                    </w:r>
                  </w:hyperlink>
                  <w:bookmarkStart w:id="1" w:name="_GoBack"/>
                  <w:bookmarkEnd w:id="1"/>
                  <w:r w:rsidR="0033630F" w:rsidRPr="00623218">
                    <w:t xml:space="preserve"> </w:t>
                  </w:r>
                </w:p>
                <w:p w:rsidR="002F0C44" w:rsidRPr="00623218" w:rsidRDefault="00873A37" w:rsidP="00873A37">
                  <w:pPr>
                    <w:pStyle w:val="Default"/>
                  </w:pPr>
                  <w:r w:rsidRPr="00623218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623218" w:rsidRDefault="002F0C44" w:rsidP="002F0C44">
                  <w:pPr>
                    <w:pStyle w:val="Default"/>
                  </w:pPr>
                  <w:r w:rsidRPr="00623218">
                    <w:t xml:space="preserve"> </w:t>
                  </w:r>
                </w:p>
                <w:p w:rsidR="002F0C44" w:rsidRPr="00623218" w:rsidRDefault="002F0C44" w:rsidP="003F54A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623218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623218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623218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623218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623218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623218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623218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F1BF6" w:rsidRPr="00623218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623218" w:rsidRDefault="00B009B9" w:rsidP="00477A0E">
      <w:pPr>
        <w:pStyle w:val="Default"/>
        <w:jc w:val="both"/>
        <w:rPr>
          <w:lang w:val="uk-UA"/>
        </w:rPr>
      </w:pPr>
    </w:p>
    <w:p w:rsidR="003B0468" w:rsidRPr="00623218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623218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761E"/>
    <w:multiLevelType w:val="multilevel"/>
    <w:tmpl w:val="EE689746"/>
    <w:lvl w:ilvl="0">
      <w:start w:val="2025"/>
      <w:numFmt w:val="decimal"/>
      <w:lvlText w:val="31.0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65746"/>
    <w:multiLevelType w:val="multilevel"/>
    <w:tmpl w:val="BB729C90"/>
    <w:lvl w:ilvl="0">
      <w:start w:val="2025"/>
      <w:numFmt w:val="decimal"/>
      <w:lvlText w:val="3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E5246F"/>
    <w:multiLevelType w:val="multilevel"/>
    <w:tmpl w:val="64B62CD2"/>
    <w:lvl w:ilvl="0">
      <w:start w:val="2025"/>
      <w:numFmt w:val="decimal"/>
      <w:lvlText w:val="07.02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814A55"/>
    <w:multiLevelType w:val="multilevel"/>
    <w:tmpl w:val="C1BCEA6E"/>
    <w:lvl w:ilvl="0">
      <w:start w:val="2025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1E63"/>
    <w:rsid w:val="00015075"/>
    <w:rsid w:val="00021A4D"/>
    <w:rsid w:val="0002400D"/>
    <w:rsid w:val="000352B4"/>
    <w:rsid w:val="000474F4"/>
    <w:rsid w:val="00055DAC"/>
    <w:rsid w:val="00057427"/>
    <w:rsid w:val="00057A9E"/>
    <w:rsid w:val="00082A21"/>
    <w:rsid w:val="00091983"/>
    <w:rsid w:val="000A0B24"/>
    <w:rsid w:val="000B5D23"/>
    <w:rsid w:val="000C3354"/>
    <w:rsid w:val="000C4626"/>
    <w:rsid w:val="000E43DE"/>
    <w:rsid w:val="000F302C"/>
    <w:rsid w:val="0010615D"/>
    <w:rsid w:val="00111B89"/>
    <w:rsid w:val="0011247E"/>
    <w:rsid w:val="001206F2"/>
    <w:rsid w:val="00132016"/>
    <w:rsid w:val="00132F28"/>
    <w:rsid w:val="001364AB"/>
    <w:rsid w:val="00143CAB"/>
    <w:rsid w:val="001472E3"/>
    <w:rsid w:val="0015016D"/>
    <w:rsid w:val="001507FB"/>
    <w:rsid w:val="00152519"/>
    <w:rsid w:val="001727F0"/>
    <w:rsid w:val="00174B04"/>
    <w:rsid w:val="001A0C46"/>
    <w:rsid w:val="001C2C28"/>
    <w:rsid w:val="001C31F3"/>
    <w:rsid w:val="001F2F49"/>
    <w:rsid w:val="001F5444"/>
    <w:rsid w:val="00226CD6"/>
    <w:rsid w:val="002471C6"/>
    <w:rsid w:val="00252D9E"/>
    <w:rsid w:val="00260A0E"/>
    <w:rsid w:val="00264F24"/>
    <w:rsid w:val="002672AE"/>
    <w:rsid w:val="00267C95"/>
    <w:rsid w:val="002C0CF0"/>
    <w:rsid w:val="002C5F7C"/>
    <w:rsid w:val="002F0C44"/>
    <w:rsid w:val="002F1B3C"/>
    <w:rsid w:val="002F1BF6"/>
    <w:rsid w:val="003212B1"/>
    <w:rsid w:val="00322A67"/>
    <w:rsid w:val="00323991"/>
    <w:rsid w:val="00327AD6"/>
    <w:rsid w:val="0033630F"/>
    <w:rsid w:val="003440D2"/>
    <w:rsid w:val="003462C7"/>
    <w:rsid w:val="0035335E"/>
    <w:rsid w:val="00374181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140D5"/>
    <w:rsid w:val="00416A3E"/>
    <w:rsid w:val="004244C9"/>
    <w:rsid w:val="004436B3"/>
    <w:rsid w:val="004440AD"/>
    <w:rsid w:val="004728B7"/>
    <w:rsid w:val="00472F3B"/>
    <w:rsid w:val="00477A0E"/>
    <w:rsid w:val="004823B3"/>
    <w:rsid w:val="0048456E"/>
    <w:rsid w:val="004946C4"/>
    <w:rsid w:val="00495677"/>
    <w:rsid w:val="00496B7A"/>
    <w:rsid w:val="004A06DC"/>
    <w:rsid w:val="004A33A6"/>
    <w:rsid w:val="004B1498"/>
    <w:rsid w:val="004C062C"/>
    <w:rsid w:val="004D23D0"/>
    <w:rsid w:val="004D3A32"/>
    <w:rsid w:val="004D3C56"/>
    <w:rsid w:val="004D4424"/>
    <w:rsid w:val="004E1DAD"/>
    <w:rsid w:val="004E4EED"/>
    <w:rsid w:val="004F3549"/>
    <w:rsid w:val="004F4B2E"/>
    <w:rsid w:val="00500022"/>
    <w:rsid w:val="005266F2"/>
    <w:rsid w:val="0053037D"/>
    <w:rsid w:val="0053762C"/>
    <w:rsid w:val="005437A6"/>
    <w:rsid w:val="00544430"/>
    <w:rsid w:val="00546C2A"/>
    <w:rsid w:val="00574F27"/>
    <w:rsid w:val="00575E31"/>
    <w:rsid w:val="005A07FF"/>
    <w:rsid w:val="005B19E8"/>
    <w:rsid w:val="005B4616"/>
    <w:rsid w:val="005B7A26"/>
    <w:rsid w:val="005C0A7D"/>
    <w:rsid w:val="005D1E76"/>
    <w:rsid w:val="005D4B0A"/>
    <w:rsid w:val="005D5CDF"/>
    <w:rsid w:val="005E1EFA"/>
    <w:rsid w:val="005F368E"/>
    <w:rsid w:val="0060473E"/>
    <w:rsid w:val="00604D39"/>
    <w:rsid w:val="00612A1F"/>
    <w:rsid w:val="00623218"/>
    <w:rsid w:val="00651D88"/>
    <w:rsid w:val="0065458A"/>
    <w:rsid w:val="00665661"/>
    <w:rsid w:val="0067444D"/>
    <w:rsid w:val="0067768F"/>
    <w:rsid w:val="006829A7"/>
    <w:rsid w:val="00684EF3"/>
    <w:rsid w:val="00685AD1"/>
    <w:rsid w:val="00692230"/>
    <w:rsid w:val="006A189C"/>
    <w:rsid w:val="006A239F"/>
    <w:rsid w:val="006A6509"/>
    <w:rsid w:val="006B0219"/>
    <w:rsid w:val="006B5E06"/>
    <w:rsid w:val="006C170A"/>
    <w:rsid w:val="006C7309"/>
    <w:rsid w:val="006D3090"/>
    <w:rsid w:val="006D31AF"/>
    <w:rsid w:val="006D50BE"/>
    <w:rsid w:val="006D5F30"/>
    <w:rsid w:val="006E2616"/>
    <w:rsid w:val="006E476A"/>
    <w:rsid w:val="006E4E5E"/>
    <w:rsid w:val="00707BFF"/>
    <w:rsid w:val="0071461B"/>
    <w:rsid w:val="00714B43"/>
    <w:rsid w:val="00715D0C"/>
    <w:rsid w:val="00720393"/>
    <w:rsid w:val="00731918"/>
    <w:rsid w:val="00733898"/>
    <w:rsid w:val="007351F8"/>
    <w:rsid w:val="00744EF6"/>
    <w:rsid w:val="0075387E"/>
    <w:rsid w:val="007546E6"/>
    <w:rsid w:val="007558A4"/>
    <w:rsid w:val="00791871"/>
    <w:rsid w:val="0079194C"/>
    <w:rsid w:val="007A77CC"/>
    <w:rsid w:val="007A7E8F"/>
    <w:rsid w:val="007B23B4"/>
    <w:rsid w:val="007B2E5E"/>
    <w:rsid w:val="007C010E"/>
    <w:rsid w:val="007C14A9"/>
    <w:rsid w:val="007C1B31"/>
    <w:rsid w:val="007C28D0"/>
    <w:rsid w:val="007C6289"/>
    <w:rsid w:val="007D58B9"/>
    <w:rsid w:val="007F5204"/>
    <w:rsid w:val="007F6854"/>
    <w:rsid w:val="00801BEA"/>
    <w:rsid w:val="0082000C"/>
    <w:rsid w:val="00832D01"/>
    <w:rsid w:val="008541DE"/>
    <w:rsid w:val="00861892"/>
    <w:rsid w:val="0087132A"/>
    <w:rsid w:val="00873A37"/>
    <w:rsid w:val="0087749A"/>
    <w:rsid w:val="00893459"/>
    <w:rsid w:val="008A2ECA"/>
    <w:rsid w:val="008D00E2"/>
    <w:rsid w:val="008E143A"/>
    <w:rsid w:val="008E66EA"/>
    <w:rsid w:val="008E743D"/>
    <w:rsid w:val="008F0B1C"/>
    <w:rsid w:val="008F10FF"/>
    <w:rsid w:val="00900DE0"/>
    <w:rsid w:val="0090481A"/>
    <w:rsid w:val="0090485F"/>
    <w:rsid w:val="00907328"/>
    <w:rsid w:val="009212CC"/>
    <w:rsid w:val="00945229"/>
    <w:rsid w:val="009464EE"/>
    <w:rsid w:val="00966A9D"/>
    <w:rsid w:val="00973B30"/>
    <w:rsid w:val="009769A8"/>
    <w:rsid w:val="0099017D"/>
    <w:rsid w:val="009A3DE7"/>
    <w:rsid w:val="009A5CAA"/>
    <w:rsid w:val="009B4DA5"/>
    <w:rsid w:val="009C7294"/>
    <w:rsid w:val="009E3AB8"/>
    <w:rsid w:val="009F44AB"/>
    <w:rsid w:val="00A011AD"/>
    <w:rsid w:val="00A1402C"/>
    <w:rsid w:val="00A16EB5"/>
    <w:rsid w:val="00A3200D"/>
    <w:rsid w:val="00A326F6"/>
    <w:rsid w:val="00A41C84"/>
    <w:rsid w:val="00A51507"/>
    <w:rsid w:val="00A65117"/>
    <w:rsid w:val="00A66BAF"/>
    <w:rsid w:val="00A963A8"/>
    <w:rsid w:val="00AA6B43"/>
    <w:rsid w:val="00AA7673"/>
    <w:rsid w:val="00AB4929"/>
    <w:rsid w:val="00AB49A2"/>
    <w:rsid w:val="00AC5496"/>
    <w:rsid w:val="00AD4DF7"/>
    <w:rsid w:val="00AD613B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373D6"/>
    <w:rsid w:val="00B550E6"/>
    <w:rsid w:val="00B569CC"/>
    <w:rsid w:val="00B6340C"/>
    <w:rsid w:val="00B649B7"/>
    <w:rsid w:val="00B77DCC"/>
    <w:rsid w:val="00B81B0F"/>
    <w:rsid w:val="00B838EB"/>
    <w:rsid w:val="00B85514"/>
    <w:rsid w:val="00B93637"/>
    <w:rsid w:val="00BA1A1C"/>
    <w:rsid w:val="00BA5BFD"/>
    <w:rsid w:val="00BD294F"/>
    <w:rsid w:val="00BD5FB0"/>
    <w:rsid w:val="00BF706D"/>
    <w:rsid w:val="00C0747D"/>
    <w:rsid w:val="00C17C49"/>
    <w:rsid w:val="00C63E81"/>
    <w:rsid w:val="00C71519"/>
    <w:rsid w:val="00C71766"/>
    <w:rsid w:val="00C84588"/>
    <w:rsid w:val="00C9492A"/>
    <w:rsid w:val="00CA024D"/>
    <w:rsid w:val="00CA3076"/>
    <w:rsid w:val="00CC5C77"/>
    <w:rsid w:val="00CD155F"/>
    <w:rsid w:val="00CD2E64"/>
    <w:rsid w:val="00CD5153"/>
    <w:rsid w:val="00CD5B7A"/>
    <w:rsid w:val="00CD6FF1"/>
    <w:rsid w:val="00CF1A22"/>
    <w:rsid w:val="00D04025"/>
    <w:rsid w:val="00D1284D"/>
    <w:rsid w:val="00D1630F"/>
    <w:rsid w:val="00D22594"/>
    <w:rsid w:val="00D35D12"/>
    <w:rsid w:val="00D376A4"/>
    <w:rsid w:val="00D76188"/>
    <w:rsid w:val="00D8174C"/>
    <w:rsid w:val="00D82E51"/>
    <w:rsid w:val="00D8404E"/>
    <w:rsid w:val="00D949D4"/>
    <w:rsid w:val="00DA0847"/>
    <w:rsid w:val="00DA190F"/>
    <w:rsid w:val="00DA6BC4"/>
    <w:rsid w:val="00DA71BC"/>
    <w:rsid w:val="00DB0CEF"/>
    <w:rsid w:val="00DB1F23"/>
    <w:rsid w:val="00DB7969"/>
    <w:rsid w:val="00DC4E27"/>
    <w:rsid w:val="00DC6DA1"/>
    <w:rsid w:val="00DD4991"/>
    <w:rsid w:val="00DE1297"/>
    <w:rsid w:val="00E05F31"/>
    <w:rsid w:val="00E10F7C"/>
    <w:rsid w:val="00E2069E"/>
    <w:rsid w:val="00E2371A"/>
    <w:rsid w:val="00E3744C"/>
    <w:rsid w:val="00E41019"/>
    <w:rsid w:val="00E47845"/>
    <w:rsid w:val="00E50C80"/>
    <w:rsid w:val="00E53D3E"/>
    <w:rsid w:val="00E54B29"/>
    <w:rsid w:val="00E74530"/>
    <w:rsid w:val="00E83B63"/>
    <w:rsid w:val="00E90AA9"/>
    <w:rsid w:val="00EB668D"/>
    <w:rsid w:val="00EB74AE"/>
    <w:rsid w:val="00F0656C"/>
    <w:rsid w:val="00F10F41"/>
    <w:rsid w:val="00F174A8"/>
    <w:rsid w:val="00F302FD"/>
    <w:rsid w:val="00F30E4B"/>
    <w:rsid w:val="00F315C9"/>
    <w:rsid w:val="00F53F93"/>
    <w:rsid w:val="00F862DE"/>
    <w:rsid w:val="00F86FE2"/>
    <w:rsid w:val="00F94CC4"/>
    <w:rsid w:val="00F956A3"/>
    <w:rsid w:val="00FA0985"/>
    <w:rsid w:val="00FA25DF"/>
    <w:rsid w:val="00FD68D2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0">
    <w:name w:val="Body text (2)_"/>
    <w:basedOn w:val="a0"/>
    <w:rsid w:val="00494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ableParagraph">
    <w:name w:val="Table Paragraph"/>
    <w:basedOn w:val="a"/>
    <w:uiPriority w:val="1"/>
    <w:qFormat/>
    <w:rsid w:val="00E2371A"/>
    <w:pPr>
      <w:widowControl w:val="0"/>
      <w:autoSpaceDE w:val="0"/>
      <w:autoSpaceDN w:val="0"/>
      <w:spacing w:after="0" w:line="240" w:lineRule="auto"/>
      <w:ind w:left="8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0">
    <w:name w:val="Body text (2)_"/>
    <w:basedOn w:val="a0"/>
    <w:rsid w:val="00494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ableParagraph">
    <w:name w:val="Table Paragraph"/>
    <w:basedOn w:val="a"/>
    <w:uiPriority w:val="1"/>
    <w:qFormat/>
    <w:rsid w:val="00E2371A"/>
    <w:pPr>
      <w:widowControl w:val="0"/>
      <w:autoSpaceDE w:val="0"/>
      <w:autoSpaceDN w:val="0"/>
      <w:spacing w:after="0" w:line="240" w:lineRule="auto"/>
      <w:ind w:left="8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utm.ho.ua/files/biuleteni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butm.ho.ua/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butm.ho.ua/files/zbori.htm" TargetMode="External"/><Relationship Id="rId11" Type="http://schemas.openxmlformats.org/officeDocument/2006/relationships/hyperlink" Target="https://www.csd.ua/images/stories/pdf/depsystem/2025/kyyivske_budivelne_upravlinnya_tm_20250106_20250106115156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butm.ho.ua/files/biuleteni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butm.ho.ua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1871</Words>
  <Characters>1067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3</cp:revision>
  <cp:lastPrinted>2024-01-22T15:01:00Z</cp:lastPrinted>
  <dcterms:created xsi:type="dcterms:W3CDTF">2025-03-25T16:36:00Z</dcterms:created>
  <dcterms:modified xsi:type="dcterms:W3CDTF">2025-03-25T17:02:00Z</dcterms:modified>
</cp:coreProperties>
</file>